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3A0" w:rsidRDefault="00DB6646" w:rsidP="00A51FAE">
      <w:pPr>
        <w:spacing w:line="276" w:lineRule="auto"/>
        <w:ind w:left="-90"/>
        <w:jc w:val="both"/>
        <w:rPr>
          <w:rFonts w:ascii="GHEA Grapalat" w:hAnsi="GHEA Grapalat" w:cs="Sylfaen"/>
          <w:b/>
          <w:i/>
          <w:sz w:val="16"/>
          <w:szCs w:val="16"/>
        </w:rPr>
      </w:pPr>
      <w:r>
        <w:rPr>
          <w:rFonts w:ascii="GHEA Grapalat" w:hAnsi="GHEA Grapalat" w:cs="Sylfaen"/>
          <w:b/>
          <w:i/>
          <w:sz w:val="16"/>
          <w:szCs w:val="16"/>
        </w:rPr>
        <w:t xml:space="preserve"> </w:t>
      </w:r>
    </w:p>
    <w:tbl>
      <w:tblPr>
        <w:tblW w:w="10620" w:type="dxa"/>
        <w:tblInd w:w="-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7720"/>
        <w:gridCol w:w="1170"/>
        <w:gridCol w:w="990"/>
      </w:tblGrid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</w:rPr>
              <w:t>ՏԵԽՆԻԿԱԿԱՆ-ԱՌԱՋԱԴՐԱՆՔ-1</w:t>
            </w:r>
          </w:p>
        </w:tc>
      </w:tr>
      <w:tr w:rsidR="00C123A0" w:rsidRPr="00A2668E" w:rsidTr="00C123A0">
        <w:trPr>
          <w:trHeight w:val="272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</w:rPr>
              <w:t>N/N</w:t>
            </w:r>
          </w:p>
        </w:tc>
        <w:tc>
          <w:tcPr>
            <w:tcW w:w="7720" w:type="dxa"/>
            <w:vMerge w:val="restart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Arial"/>
                <w:b/>
                <w:bCs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Arial"/>
                <w:b/>
                <w:bCs/>
                <w:sz w:val="18"/>
                <w:szCs w:val="18"/>
              </w:rPr>
              <w:t>չափման միավորը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668E">
              <w:rPr>
                <w:rFonts w:ascii="GHEA Grapalat" w:hAnsi="GHEA Grapalat"/>
                <w:b/>
                <w:sz w:val="18"/>
                <w:szCs w:val="18"/>
              </w:rPr>
              <w:t>քանակը</w:t>
            </w:r>
          </w:p>
        </w:tc>
      </w:tr>
      <w:tr w:rsidR="00C123A0" w:rsidRPr="00A2668E" w:rsidTr="00C123A0">
        <w:trPr>
          <w:trHeight w:val="450"/>
        </w:trPr>
        <w:tc>
          <w:tcPr>
            <w:tcW w:w="740" w:type="dxa"/>
            <w:vMerge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7720" w:type="dxa"/>
            <w:vMerge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</w:tr>
      <w:tr w:rsidR="00C123A0" w:rsidRPr="00A2668E" w:rsidTr="00C123A0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7720" w:type="dxa"/>
            <w:vMerge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720" w:type="dxa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</w:rPr>
              <w:t>4</w:t>
            </w:r>
          </w:p>
        </w:tc>
      </w:tr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pStyle w:val="ListParagraph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  <w:lang w:val="en-US"/>
              </w:rPr>
              <w:t>1.</w:t>
            </w:r>
            <w:r w:rsidRPr="00A2668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</w:rPr>
              <w:t>ԴԱՍԱՍԵՆՅԱԿ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after="20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Սեղան աշակերտական, բարձրության կարգավորմամբ մեկտեղանի՝ 1-4 դասարանների համար -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մեկտեղանի, մետաղական կմախքով, գույները և չափերը՝ Առողջապահության նախարարության 28.03.2017թ. 12-Ն հրամանի և ԳՈՍՏ 11015-93  համապատասխան, չափսերը՝ 600(ե) х500(լ) х(510մմ-630մմ (բ)),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 աշխատանքային հարթության անկյունները պետք է կլորացվեն R=30մմ շառավղով, եզրերը շրջափակվեն 1-2մմ հաստության պլաստիկ եզրաժապավենով (PVC):  Աշխատանքային հարթությունը պետք է լինի անփայլ, մետաղական կմախքին ամրանում է  4մմ տրամագծով 40մմ –ոց 8 պտուտակներով: Սեղանի առջևը փակվում է 550х350մմ չափսերի՝ 18մմ հաստությամբ, եզրերը 0.8-1մմ հաստության պլաստիկե եզրաժապավենով (PVC) շրջափակված լամինացված ՓՏՍ-ով, որը տեղադրվում է սեղանի աշխատանքային հարթության տակից և ամրացվում է մետաղական կմախքին: Սեղանի կմախքը պետք է լինի մետաղական քառանկյուն խողովակներից (25x25x2.0մմ), անկյունների միացումը զոդման եղանակով 45 աստիճան հատվածքով, կմախքի արտաքին չափերը՝ 550x432 մմ, որին զոդման միջոցով ամրացվում են մետաղական ոտքերը։ Սեղանի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իսկ պատի հաստությունը 1.8-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(վերևի խողովակ),  բարձրությունը՝ 430մմ։ Ներքին խողովակի միջուկի չափերն են՝ 20x20 x 2.0մմ բարձրությունը՝ 430մմ։ Սեղանի ոտքերի ներքին խողովակները զոդման եղանակով ուղղահահայաց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մմ։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Հենակին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միացվող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2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ոտքերի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միջև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հեռավորությունը 120մմ է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։ Հենակի եզրերը պետք է խցանված լինեն պլաստիկե բաց գույնի խցաններով՝ 5-6մմ հաստությամբ, </w:t>
            </w:r>
            <w:r w:rsidRPr="00A2668E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որը կապահովի հատակից մետաղական խողովակի առնվազն 4 մմ բարձրություն: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Սեղանի ոտքերը պետք է ունենան 40մմ քայլով բարձության կարգավորման 4 հնարավորություն, որոնք յուրաքանչյուր կողմից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բարձրակարգ 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>նարնջագույն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ներկանյութով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փոշեներկված։ Սեղանի մեկ կողմում պետք է լինի մետաղական կախիչ,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որը եռակցվում է սեղանի կմախքին վերևից՝ հետնապատից</w:t>
            </w:r>
            <w:r w:rsidRPr="00A2668E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132մմ հեռավորության վրա: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668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2668E">
              <w:rPr>
                <w:rFonts w:ascii="GHEA Grapalat" w:hAnsi="GHEA Grapalat" w:cs="Arial"/>
                <w:sz w:val="18"/>
                <w:szCs w:val="18"/>
              </w:rPr>
              <w:t>18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1.2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after="20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«Սեղան աշակերտական, բարձրության կարգավորմամբ երկտեղանի՝  1-4 դասարանների համար» - մետաղական կմախքով, գույները և չափերը՝ Առողջապահության նախարարության 28.03.2017թ. 12-Ն հրամանի և ԳՈՍՏ 11015-93  համապատասխան, չափսերը՝  1200(ե) х500(լ) х(510մմ-630մմ(բ)),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 աշխատանքային հարթության անկյունները պետք է կլորացվեն R=30մմ շառավղով, եզրերը շրջափակվեն 1-2մմ հաստության պլաստիկ եզրաժապավենով (PVC):  Աշխատանքային հարթությունը պետք է լինի անփայլ,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մետաղական կմախքին ամրանում է 4մմ տրամագծով 40մմ –ոց 10 պտուտակներով: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Սեղանի առջևը փակվում է 1150х350մմ չափսերի՝ 18մմ հաստությամբ, եզրերը 0.8-1մմ հաստության պլաստիկե եզրաժապավենով (PVC) շրջափակված լամինացված ՓՏՍ-ով, որը տեղադրվում է սեղանի աշխատանքային հարթության տակից և ամրացվում է մետաղական կմախքին: Սեղանի կմախքը պետք է լինի մետաղական քառանկյուն խողովակներից (25x25x2.0մմ), անկյունների միացումը զոդման եղանակով 45 աստիճան հատվածքով, կմախքի արտաքին չափերը՝ 1150x432 մմ, որին զոդման միջոցով ամրացվում են մետաղական ոտքերը։ Սեղանի 2 զույգ մետաղական ոտքերից յուրաքանչյուրը իրենից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իսկ պատի հաստությունը 1.8-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Pr="00A2668E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.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(վերևի խողովակ),  բարձրությունը՝ 430մմ։ Ներքին խողովակի՝ միջուկի չափերն են՝ 20x20 x 2.0մմ,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բար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ձրությունը՝ 430մմ։ Սեղանի ոտքերի ներքին խողովակները զոդման եղանակով ուղղահահայաց միացվում են գետնին հորիզոնական դիրքով դրված մետաղական 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քառակուսի խողովակից պատրաստված՝ 410մմ երկարությամբ հենակին, չափսերը՝ 25x25x2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մմ։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Հենակին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միացվող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2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ոտքերի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միջև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հեռավորու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թյունը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120մմ է: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Հենակի եզրերը պետք է խցանված լինեն պլաստիկե բաց գույնի խցաններով՝ 5-6մմ հաստությամբ,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որը կապահովի հատակից մետաղական խողովակի առնվազն 4 մմ բարձրություն: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Սեղանի ոտքերը պետք է ունենան 40մմ քայլով բարձության կարգավորման 4 հնարավորություն, որոնք յուրաքանչյուր կողմից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յուրաքանչյուր ոտքին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ֆիքսվում են 2 հատ հեղուսե մանեկային կապով։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Զոդման կարանները պետք է լինեն մշակված, ողորկ, կմախքը ամբողջությամբ լինի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բարձրակարգ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նարնջագույն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ներկանյութով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փոշեներկված։ Սեղանի 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>երկու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կողմերում պետք է լինեն մետաղական կախիչներ,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որոնք եռակցվում են սեղանի կմախքին վերևից 2 կողմից՝ հետնապատից</w:t>
            </w:r>
            <w:r w:rsidRPr="00A2668E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132մմ հեռավորության վրա: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668E">
              <w:rPr>
                <w:rFonts w:ascii="GHEA Grapalat" w:hAnsi="GHEA Grapalat" w:cs="Arial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2668E">
              <w:rPr>
                <w:rFonts w:ascii="GHEA Grapalat" w:hAnsi="GHEA Grapalat" w:cs="Arial"/>
                <w:sz w:val="18"/>
                <w:szCs w:val="18"/>
              </w:rPr>
              <w:t>25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1.3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1C2AF1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Սեղան աշակերտական, բարձրության կարգավորմամբ երկտեղանի՝ 5-12-րդ դասարանների համար - մետաղական կմախքով, գույները և չափերը՝ Առողջապահության նախարարության 28.03.2017թ. 12-Ն հրամանի և ԳՈՍՏ 11015-93  համապատասխան, չափսերը՝  1200(ե)х500(լ)х(640մմ-760մմ(բ)),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անփայլ, մետաղական կմախքին ամրանում է 4մմ տրամագծով 40մմ –ոց 10 պտուտակներով: Սեղանի առջևը փակվում է 1150х350մմ   չափսերի՝ 18մմ հաստությամբ, եզրերը 0.8-1մմ հաստության պլաստիկե եզրաժապավենով (PVC) շրջափակված լամինացված ՓՏՍ-ով, որը տեղադրվում է սեղանի աշխատանքային հարթության տակից և ամրացվում է մետաղական կմախքին: Սեղանի կմախքը պետք է լինի մետաղական քառանկյուն խողովակներից (25x25x2.0մմ), անկյունների միացումը զոդման եղանակով 45 աստիճան հատվածքով, կմախքի արտաքին չափերը՝ 1150x400մմ, որին զոդման միջոցով ամրացվում են մետաղական ոտքերը։ Սեղանի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(վերևի խողովակ), բարձրությունը՝ 565մմ։ Ներքին խողովակի՝ միջուկի չափերն են՝ 20x20 x 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բարձրությունը՝ 565 մմ։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Սեղանի ոտքերի արտաքին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A2668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0մմ։ Հենակին միացվող 2 ոտքերի միջև հեռավորությունը՝ 120մմ։ Հենակի եզրերը պետք է խցանված լինեն պլաստիկե բաց գույնի խցաններով՝ 5-6մմ հաստությամբ։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որը կապահովի հատակից մետաղական խողովակի առնվազն 4 մմ բարձրություն: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Սեղանի ոտքերը պետք է ունենան 40մմ քայլով բարձության կարգավորման 4 հնարավորություն, որոնք յուրաքանչյուր կողմից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կարմիր գույնի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բարձրակարգ ներկանյութով ջերմային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փոշեներկված։ Սեղանի 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>երկու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կողմերում պետք է լինեն մետաղական կախիչներ,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որոնք եռակցվում են սեղանի կմախքին վերևից 2 կողմից՝ հետնապատից</w:t>
            </w:r>
            <w:r w:rsidRPr="00A2668E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132մմ հեռավորության վրա: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55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1.4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1C2AF1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Աթոռ աշակերտական՝ 1-4 դասարանների համար - մետաղական հիմքով, բարձրությունը մեխանիկական եղանակով կարգավորվող: Նստելատեղը և մեջքի հենակը պետք է պատրաստված լինեն նրբատախտակից՝ 9-10մմ հաստությամբ, գույները և չափերը՝ Առողջապահության նախարարության 28.03.2017թ. 12-Ն հրամանի և ԳՈՍՏ 11015-93 համապատասխան: Աթոռի նստելատեղի չափսերը՝ 290х330մմ, նստելատեղի մակերևույթը պետք է ունենա (D=170մմ)  փոսիկ, փոսիկի խորությունը 10-12մմ: Նստելատեղի նրբատախտակը աթոռի մետաղական կմախքի վերևի շրջանակի հետևի և կողային երկու կողմերից պետք է դուրս գա համապատասխանաբար 25մմ,  իսկ դիմացի եզրից՝ 50մմ, որը պետք է դեպի ներքև  կորացնել 90º-ով, ( R=20-50 մմ): Նրբատախտակի եզրերը պետք է լինեն ողորկ, մշակված։ Աթոռի մեջքի հենակի չափսերը՝ 290х120մմ, հենակը ողջ երկարությամբ պետք է դեպի ներս աղեղաձև կորացնել (R=600մմ): Նրբատախտակը կմախքին միացվում է միջանցիկ հեղուսե մանեկային ամրացումով։ Նրբատախտակի կողմից հեղյուսը պետք է լինի ողորկ, իսկ եզրերը՝ նրբատախտակի հարթության վրա։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Աթոռի կմախքը պետք է լինի մետաղական քառանկյուն խողովակներից (25x25x2</w:t>
            </w:r>
            <w:r w:rsidRPr="00A2668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),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անկյունների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միացումը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զոդման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եղանակով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45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աստիճան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հատվածքով, կմախքի արտաքին չափերը՝ 240x255 մմ, որին զոդման միջոցով ամրացվում են մետաղական ոտքերը։ Աթոռի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, (ներքևի խողովակ), բարձրությունը՝ 245մմ։ Ներքին խողովակի՝ միջուկի չափերն են՝ 20x20 x 2.0մմ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բարձրությունը՝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245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մմ։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Աթոռի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ոտքերի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հենակին, չափսերը՝ 25x25x2</w:t>
            </w:r>
            <w:r w:rsidRPr="00A2668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մմ։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Հենակին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ցվող 2 ոտքերի միջև հեռավորությունը՝ 100մմ։ Հենակի եզրեը պետք է խցանված լինեն պլաստիկե բաց գույնի խցաններով՝ 5-6 մմ հաստությամբ։ Աթոռի ոտքերը պետք է ունենան 40մմ քայլով բարձության կարգավորման 4 հնարավորություն, որոնք յուրաքանչյուր կողմից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ավազահարումով յուղազերծված և ջերմային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փոշեներկված բարձրակարգ 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>նարնջագույն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ներկանյութով։ Աթոռի նստելատեղի բարձրությունը հատակից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մինչև նստելատեղի երեսը՝ </w:t>
            </w:r>
            <w:r w:rsidRPr="000E2293">
              <w:rPr>
                <w:rFonts w:ascii="GHEA Grapalat" w:hAnsi="GHEA Grapalat" w:cs="Calibri"/>
                <w:sz w:val="18"/>
                <w:szCs w:val="18"/>
                <w:lang w:val="hy-AM"/>
              </w:rPr>
              <w:t>310-430մմ,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իսկ հատակից մինչև մեջքի հենակի վերևի եզրի բարձրությունը 550-670մմ: Աթոռի նստելատեղի և մեջքի հենակի կազմած անկյունը պետք է լինի  95-130º, իսկ հանգույցը՝ կորացվի R= 60 մմ շառավղով։ Զոդման կարանները պետք է լինեն մշակված, ողորկ, կմախքը ամբողջությամբ լինի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բարձրակարգ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նարնջագույն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ներկանյութով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փոշեներկված։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68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1.5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Աթոռ աշակերտական՝ 5-12-րդ դասարանների համար - մետաղական հիմքով, բարձրությունը մեխանիկական եղանակով կարգավորվող: Նստելատեղը և մեջքի հենակը պետք է պատրաստված լինեն նրբատախտակից՝ 9-10մմ հաստությամբ, գույները և չափերը՝ Առողջապահության նախարարության 28.03.2017թ. 12-Ն հրամանի և ԳՈՍՏ 11016-93 համապատասխան: Աթոռի նստելատեղի չափսերը՝ 360х400մմ, նստելատեղի մակերևույթը պետք է ունենա (D=240մմ)  փոսիկ, փոսիկի խորությունը 10-12մմ: Նստելատեղի նրբատախտակը աթոռի մետաղական կմախքի վերևի շրջանակի հետևի և կողային երկու կողմերից պետք է դուրս գա համապատասխանաբար 25մմ,  իսկ դիմացի եզրից՝ 50մմ, որը պետք է դեպի ներքև կորացնել 90º-ով, (R=20-50մմ): Նրբատախտակի եզրերը պետք է լինեն ողորկ, մշակված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։ Աթոռի մեջքի հենակի չափսերը</w:t>
            </w:r>
            <w:r w:rsidRPr="000E2293">
              <w:rPr>
                <w:rFonts w:ascii="GHEA Grapalat" w:hAnsi="GHEA Grapalat" w:cs="Calibri"/>
                <w:sz w:val="18"/>
                <w:szCs w:val="18"/>
                <w:lang w:val="hy-AM"/>
              </w:rPr>
              <w:t>՝ 360х180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մմ, հենակը ողջ երկարությամբ պետք է դեպի ներս աղեղաձև կորացնել (R=600մմ): Նրբատախտակը կմախքին միացվում է միջանցիկ հեղուսե մանեկային ամրացումով։ Նրբատախտակի կողմից հեղյուսը պետք է լինի ողորկ, իսկ եզրերը՝ նրբատախտակի հարթության վրա։ Աթոռի կմախքը պետք է լինի մետաղական քառանկյուն խողովակներից (25x25x2</w:t>
            </w:r>
            <w:r w:rsidRPr="00A2668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),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անկյունների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միացումը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զոդման եղանակով 45 աստիճան հատվածքով, կմախքի արտաքին չափերը՝ 310x325մմ, որին զոդման միջոցով ամրացվում են մետաղական ոտքերը։ Աթոռի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իսկ պատի հաստությունը 1.8-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(ներքևի խողովակ), բարձրությունը՝ 315մմ։ Ներքին խողովակի՝ միջուկի չափերն են՝ 20x20x2.0մմ,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բարձրությունը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(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վերևի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խողովակ), բարձրությունը՝ 315մմ։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հենակին, չափսերը՝ 25x25x2</w:t>
            </w:r>
            <w:r w:rsidRPr="00A2668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մմ։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Հենակին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միացվող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2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ոտքերի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միջև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հեռ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ավորությունը՝ 100մմ։ Հենակի եզրեը պետք է խցանված լինեն պլաստիկե բաց գույնի խցաններով՝ 5-6մմ հաստությամբ։ Աթոռի ոտքերը պետք է ունենան 40 մմ քայլով բարձության կարգավորման 4 հնարավորություն, որոնք յուրաքանչյուր կողմից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յուրաքանչյուր ոտքին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ֆիքսվում են 2 հատ հեղուսե մանեկային կապով։ Աթոռի նստելատեղի բարձրությունը հատակից մինչև նստելատեղի երեսը՝ 380-460մմ, իսկ հատակից մինչև մեջքի հենակի վերևի եզրի բարձրությունը 700-860մմ: Աթոռի նստելատեղի և մեջքի հենակի կազմած անկյունը պետք է լինի  95-130º, իսկ հանգույցը՝ կորացվի R=60մմ շառավղով։ Զոդման կարանները պետք է լինեն մշակված, ողորկ, կմախքը ամբողջությամբ լինի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կարմիր գույնի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բարձրակարգ ներկանյութով ջերմային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փոշեներկված։ 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110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1.6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սեղան,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13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1.7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13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1.8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Կավճամագնիսային, մարկերային գրատախտակ՝ 3-փեղկանի կարճապահարանով, չափսերը՝ 1500х1000մմ (2 փեղկ Lx750х1000) Մագնիսային՝ կավճային 5  հարթությամբ, չափսը՝ (L)3000х(H)1000 մմ, պատից կախովի է: Գույնը` կանաչ, բաղկացած 4 հատ շառնիրային պետլյաներով (ծխնիներ) իրար ամրացված 3 էլեմենտից` 180 աստիճան պտտման հնարավորությամբ, եզրակալված ալյումինե պրոֆիլով: Գրատախտակի մակերեսը մագնիսական է, որը հնարավորություն է տալիս վրան փակցնել գունավոր մագնիսներ, գրառումները ջնջելիս օգտագործվում են միայն հատուկ ջնջոցներ, մասնագիտացված մաքրող հատուկ սփրեյի հետ համատեղ: Գրատախտակի չծալվող փեղկը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12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1.9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13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1.10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Հագուստի կախիչ՝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կահույքի չափերն են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 ուղղահայաց և հորիզոնական լամինացված ՓՏՍ-ներից, որոնք պետք է ունենան համապատասխանաբար 1000x120x18մմ և 2040x120x18մմ չափեր: Կախիչը գլխավերևում պետք է ունենա հորիզոնական դարակ, որը պետք է պատրաստված լինի 2040x250x18մմ  չափի լամինացված ՓՏՍ-ից, արտաքին անկյունները կլորացված: Հորիզոնական դարակի տակ անհրաժեշտ է նախատեսել առնվազն 3 դարակակիր՝ ամրության ապահովման համար: 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պողպատից, որոնց գլխիկներին պետք է եռակցված լինեն չժանգոտվող պողպատից/կամ համանման (համաձայնեցնել Պատվիրատուի հետ)/ հոծ/առանց դատարկությունների/ գնդիկային փակիչներ՝ Փ10մմ տրամագծով: Կախիչները պատին ամրացվում են առնվազն 3 պտուտակ/դյուբելներով/ որոնք նախատեսված են առնվազն 45 կգ ծանրություն պահելու համար: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</w:p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Կախիչի համար օգտագործվող նյութերը պետք է լինեն էկոլոգիապես մաքուր:</w:t>
            </w:r>
          </w:p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Կախիչի բոլոր մասերի միացումները պետք է իրականացվեն երաշխավորված, թաքնված ձգանների միջոցով և առնվազն ապահովեն կից գծագրում ներկայացված հատվածքի չափերի ամրությունը: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13</w:t>
            </w:r>
          </w:p>
        </w:tc>
      </w:tr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2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 ՀԱՆԴԻՍՈՒԹՅՈՒՆՆԵՐԻ ԴԱՀԼԻՃ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Աթոռ դահլիճի համար, աթոռի նստելատեղը և հենակը պետք է լինեն պլաստամսսե՝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 40,5-50սմ, նստելատեղի խորությունը՝ 36-50սմ: Աթոռի թույլատրելի նվազագույն ծանրաբեռնվածությունը՝ 150կգ: </w:t>
            </w:r>
          </w:p>
          <w:p w:rsidR="00C123A0" w:rsidRPr="00A2668E" w:rsidRDefault="00C123A0" w:rsidP="00827915">
            <w:pPr>
              <w:suppressAutoHyphens/>
              <w:autoSpaceDN w:val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50</w:t>
            </w:r>
          </w:p>
        </w:tc>
      </w:tr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 xml:space="preserve">3.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ՏՆՕՐԵՆԻ ԱՇԽԱՏԱՍԵՆՅԱԿ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3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Փաստաթղթերի պահման մետաղական պահարան` արտաքին չափերը, մմ  (ԼxԲxԽ) 500x1200x500, մետաղի հաստությունը առնվազն 3մմ պողպատյա թիթեղ, դարակների քանակը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 հարթ փոշեներկված ներկածածկույթը՝ մուգ մոխրագույն սինթետիկ էմալ: Միացումները զոդման եղանակով, կարանները եռակցումները հղկված ու հարթ: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3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.2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Բազկաթոռ ղեկավարի - ղեկավարի աթոռ`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±5%: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3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.3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Սեղան ղեկավարի` բաղկացած է սեղանից, դիմադիրից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Դիմադիրը ունի 2 ոտք և միջնորմ: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3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.4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3.5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3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3.6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Զգեստապահարաններ՝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4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 ՓՈԽՏՆՕՐԵՆԻ ԱՇԽԱՏԱՍԵՆՅԱԿ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4.1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2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4.2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4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4.3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2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5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 ՈԻՍՈՒՑՉԱՆՈՑ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5.1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5.2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A2668E">
              <w:rPr>
                <w:rFonts w:ascii="GHEA Grapalat" w:eastAsia="Calibri" w:hAnsi="GHEA Grapalat" w:cs="Calibri"/>
                <w:b/>
                <w:sz w:val="18"/>
                <w:szCs w:val="18"/>
                <w:lang w:val="hy-AM"/>
              </w:rPr>
              <w:t>Նմուշը /նկարը/ կցվում է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16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5.3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Սեղան խորհրդակցության՝ աշխատանքային հարթության անկյունները պետք է կլորացվեն R=30մմ շառավղով, եզրերը շրջափակվեն 1-2մմ հաստության պլաստիկ եզրաժապավենով (PVC),  2400х1200х760մմ չափսերով։ Սեղանի աշխատանքային հարթության համար պետք է օգտագործվի 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 36մմ հաստությամբ (2х18մմ հաստությամբ լամինացված ՓՏՍ): 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(PVC): 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5.4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4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5.5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Զգեստապահարաններ՝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ab/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2</w:t>
            </w:r>
          </w:p>
        </w:tc>
      </w:tr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lastRenderedPageBreak/>
              <w:t>6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 ԳՐԱԴԱՐԱՆ</w:t>
            </w:r>
          </w:p>
        </w:tc>
      </w:tr>
      <w:tr w:rsidR="00C123A0" w:rsidRPr="00A2668E" w:rsidTr="00C123A0">
        <w:trPr>
          <w:trHeight w:val="2303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6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.1</w:t>
            </w:r>
          </w:p>
        </w:tc>
        <w:tc>
          <w:tcPr>
            <w:tcW w:w="7720" w:type="dxa"/>
            <w:shd w:val="clear" w:color="000000" w:fill="FFFFFF"/>
          </w:tcPr>
          <w:p w:rsidR="00C123A0" w:rsidRPr="00A2668E" w:rsidRDefault="00C123A0" w:rsidP="00827915">
            <w:pPr>
              <w:spacing w:after="160"/>
              <w:jc w:val="both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Տեսակավորման դարակաշարեր սեկցիա-ստելաժ` ատաքին չափերը՝ 900x400x2000 մմ (ԼxԽxԲ), դարակաշարի  մետաղական կառուցվածքը պատրաստված է 25х25х2 մետաղական քառանկյուն խողովակից, իսկ կողային  հատվածների դեկորները՝ 15х15 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 լինեն պլաստիկե ոտիկներով: Վերջնական տեսքը համաձայնեցնել պատվիրատուի հետ: 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6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6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.2</w:t>
            </w:r>
          </w:p>
        </w:tc>
        <w:tc>
          <w:tcPr>
            <w:tcW w:w="7720" w:type="dxa"/>
            <w:shd w:val="clear" w:color="000000" w:fill="FFFFFF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Գրատախտակ շարժական`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ջնջոց: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6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.3</w:t>
            </w:r>
          </w:p>
        </w:tc>
        <w:tc>
          <w:tcPr>
            <w:tcW w:w="7720" w:type="dxa"/>
            <w:shd w:val="clear" w:color="000000" w:fill="FFFFFF"/>
          </w:tcPr>
          <w:p w:rsidR="00C123A0" w:rsidRPr="00A2668E" w:rsidRDefault="00C123A0" w:rsidP="00827915">
            <w:pPr>
              <w:jc w:val="both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Նստելու պարկ աթոռ (պուֆիկ) - ձևը՝ տանձաձև, չափսերը՝ ԲxԽxԼ 120սմx85սմx85սմ:Նստաելատեղի բարձրությունը հատակից՝ 35 սմ: Երկշերտ՝ արտաքին շերտը հանվող, շղթայով, 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բռնակներ: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4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6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.4</w:t>
            </w:r>
          </w:p>
        </w:tc>
        <w:tc>
          <w:tcPr>
            <w:tcW w:w="7720" w:type="dxa"/>
            <w:shd w:val="clear" w:color="000000" w:fill="FFFFFF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6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.5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</w:t>
            </w:r>
          </w:p>
        </w:tc>
      </w:tr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7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«ՇԱԽՄԱՏ» ԱՌԱՐԿԱՅԻ ԳՈՒՅՔ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7.1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pStyle w:val="TableParagraph"/>
              <w:spacing w:before="34"/>
              <w:ind w:left="107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Շախմատի ցուցադրական խաղատախտակ՝ խաղաքարերով -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 երկարությունը 80 սմ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 լայնությունը 80 սմ: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Վանդակի չափսը՝ 8,8 սմ * 8,8 սմ։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 xml:space="preserve">Տախտակի քաշը 3 կգ.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Ցուցատախտակի հավաքածուն ներառում է.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 մոնտաժային հավաքածու տախտակը կախելու համար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-մագնիսական շախմատի 32 հատ ֆիգուրների հավաքածու: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7.2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Շախմատի խաղատախտակ խաղաքարերով - շախմատ՝ փայտից /փայտանյութից/ պատրաստված խաղատախտակ /երկփեխկանի փակվող տուփ/ 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8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7.3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/>
                <w:sz w:val="18"/>
                <w:szCs w:val="18"/>
                <w:lang w:val="hy-AM" w:eastAsia="ru-RU"/>
              </w:rPr>
              <w:t>Շախմատի աշակերտական սեղան, բարձրության կարգավորմամբ, 1-4 դասարանների համար` Անվանումը` Շախմատի սեղան /երկաթե չորս ոտքերով/: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 աշխատանքային հարթության անկյունները պետք է կլորացվեն R=30մմ շառավղով, եզրերը շրջափակվեն 1-2մմ հաստության պլաստիկ եզրաժապավենով (PVC):  Աշխատանքային հարթությունը պետք է լինի անփայլ: Սեղանի կմախքը պետք է լինի մետաղական քառանկյուն խողովակներից (25x25x2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 w:eastAsia="ru-RU"/>
              </w:rPr>
              <w:t>․</w:t>
            </w:r>
            <w:r w:rsidRPr="00A2668E">
              <w:rPr>
                <w:rFonts w:ascii="GHEA Grapalat" w:eastAsia="Calibri" w:hAnsi="GHEA Grapalat"/>
                <w:sz w:val="18"/>
                <w:szCs w:val="18"/>
                <w:lang w:val="hy-AM" w:eastAsia="ru-RU"/>
              </w:rPr>
              <w:t xml:space="preserve">0մմ), կմախքի արտաքին չափերը՝ 700x550մմ, որին զոդման միջոցով ամրացվում են 4 հատ մետաղական ոտքերը։ Սեղանի ոտքերից յուրաքանչյուրը իրենցից ներկայացնում է կարգավորվող </w:t>
            </w:r>
            <w:r w:rsidRPr="00A2668E">
              <w:rPr>
                <w:rFonts w:ascii="GHEA Grapalat" w:eastAsia="Calibri" w:hAnsi="GHEA Grapalat"/>
                <w:sz w:val="18"/>
                <w:szCs w:val="18"/>
                <w:lang w:val="hy-AM" w:eastAsia="ru-RU"/>
              </w:rPr>
              <w:lastRenderedPageBreak/>
              <w:t xml:space="preserve">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A2668E">
              <w:rPr>
                <w:rFonts w:ascii="GHEA Grapalat" w:eastAsia="Calibri" w:hAnsi="GHEA Grapalat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eastAsia="Calibri" w:hAnsi="GHEA Grapalat"/>
                <w:sz w:val="18"/>
                <w:szCs w:val="18"/>
                <w:lang w:val="hy-AM" w:eastAsia="ru-RU"/>
              </w:rPr>
              <w:t>(վերևի խողովակ), բարձրությունը՝ 380մմ։ Ներքին խողովակի՝ միջուկի չափսերն են՝ 20x20x2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 w:eastAsia="ru-RU"/>
              </w:rPr>
              <w:t>․</w:t>
            </w:r>
            <w:r w:rsidRPr="00A2668E">
              <w:rPr>
                <w:rFonts w:ascii="GHEA Grapalat" w:eastAsia="Calibri" w:hAnsi="GHEA Grapalat"/>
                <w:sz w:val="18"/>
                <w:szCs w:val="18"/>
                <w:lang w:val="hy-AM" w:eastAsia="ru-RU"/>
              </w:rPr>
              <w:t>0 մմ (ներքևի խողովակ), բարձրությունը՝ 380մմ։ Սեղանի ոտքերի արտաքին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 w:eastAsia="ru-RU"/>
              </w:rPr>
              <w:t>․</w:t>
            </w:r>
            <w:r w:rsidRPr="00A2668E">
              <w:rPr>
                <w:rFonts w:ascii="GHEA Grapalat" w:eastAsia="Calibri" w:hAnsi="GHEA Grapalat"/>
                <w:sz w:val="18"/>
                <w:szCs w:val="18"/>
                <w:lang w:val="hy-AM" w:eastAsia="ru-RU"/>
              </w:rPr>
              <w:t xml:space="preserve">0մմ։ Ոտքերը պետք է խցանված լինեն պլաստիկե խցաններով՝ 5-6մմ հաստությամբ։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8</w:t>
            </w:r>
          </w:p>
        </w:tc>
      </w:tr>
      <w:tr w:rsidR="00C123A0" w:rsidRPr="00A2668E" w:rsidTr="00C123A0">
        <w:trPr>
          <w:trHeight w:val="44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7.4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Աթոռ աշակերտական՝ 1-4 դասարանների համար - մետաղական հիմքով, բարձրությունը մեխանիկական եղանակով կարգավորվող: Նստելատեղը և մեջքի հենակը պետք է պատրաստված լինեն նրբատախտակից՝ 9-10մմ հաստությամբ, գույները և չափերը՝ Առողջապահության նախարարության 28.03.2017թ. 12-Ն հրամանի և ԳՈՍՏ 11015-93 համապատասխան: Աթոռի նստելատեղի չափսերը՝ 290х330մմ, նստելատեղի մակերևույթը պետք է ունենա (D=170մմ)  փոսիկ, փոսիկի խորությունը 10-12մմ: Նստելատեղի նրբատախտակը աթոռի մետաղական կմախքի վերևի շրջանակի հետևի և կողային երկու կողմերից պետք է դուրս գա համապատասխանաբար 25մմ,  իսկ դիմացի եզրից՝ 50մմ, որը պետք է դեպի ներքև  կորացնել 90º-ով, ( R=20-50 մմ): Նրբատախտակի եզրերը պետք է լինեն ողորկ, մշակված։ Աթոռի մեջքի հենակի չափսերը՝ 290х120մմ, հենակը ողջ երկարությամբ պետք է դեպի ներս աղեղաձև կորացնել (R=600մմ): Նրբատախտակը կմախքին միացվում է միջանցիկ հեղուսե մանեկային ամրացումով։ Նրբատախտակի կողմից հեղյուսը պետք է լինի ողորկ, իսկ եզրերը՝ նրբատախտակի հարթության վրա։ Աթոռի կմախքը պետք է լինի մետաղական քառանկյուն խողովակներից (25x25x2</w:t>
            </w:r>
            <w:r w:rsidRPr="00A2668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),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անկյունների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միացումը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զոդման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եղանակով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45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աստիճան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հատվածքով, կմախքի արտաքին չափերը՝ 240x255 մմ, որին զոդման միջոցով ամրացվում են մետաղական ոտքերը։ Աթոռի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A2668E">
              <w:rPr>
                <w:rFonts w:ascii="GHEA Grapalat" w:eastAsia="Calibri" w:hAnsi="GHEA Grapalat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, (ներքևի խողովակ), բարձրությունը՝ 245մմ։ Ներքին խողովակի՝ միջուկի չափերն են՝ 20x20 x 2.0մմ,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բարձրությունը՝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245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մմ։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Աթոռի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ոտքերի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հենակին, չափսերը՝ 25x25x2</w:t>
            </w:r>
            <w:r w:rsidRPr="00A2668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մմ։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Հենակին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ցվող 2 ոտքերի միջև հեռավորությունը՝ 100մմ։ Հենակի եզրեը պետք է խցանված լինեն պլաստիկե բաց գույնի խցաններով՝ 5-6 մմ հաստությամբ։ Աթոռի ոտքերը պետք է ունենան 40մմ քայլով բարձության կարգավորման 4 հնարավորություն, որոնք յուրաքանչյուր կողմից </w:t>
            </w:r>
            <w:r w:rsidRPr="00A2668E">
              <w:rPr>
                <w:rFonts w:ascii="GHEA Grapalat" w:eastAsia="Calibri" w:hAnsi="GHEA Grapalat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A2668E">
              <w:rPr>
                <w:rFonts w:ascii="GHEA Grapalat" w:eastAsia="Calibri" w:hAnsi="GHEA Grapalat"/>
                <w:color w:val="000000"/>
                <w:sz w:val="18"/>
                <w:szCs w:val="18"/>
                <w:lang w:val="hy-AM"/>
              </w:rPr>
              <w:t>ավազահարումով յուղազերծված և ջերմային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փոշեներկված բարձրակարգ </w:t>
            </w:r>
            <w:r w:rsidRPr="00A2668E">
              <w:rPr>
                <w:rFonts w:ascii="GHEA Grapalat" w:eastAsia="Calibri" w:hAnsi="GHEA Grapalat"/>
                <w:sz w:val="18"/>
                <w:szCs w:val="18"/>
                <w:lang w:val="hy-AM"/>
              </w:rPr>
              <w:t>նարնջագույն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ներկանյութով։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Աթոռի նստելատեղի բարձրությունը հատակից մինչև նստելատեղի երեսը՝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0E2293">
              <w:rPr>
                <w:rFonts w:ascii="GHEA Grapalat" w:hAnsi="GHEA Grapalat" w:cs="Calibri"/>
                <w:sz w:val="18"/>
                <w:szCs w:val="18"/>
                <w:lang w:val="hy-AM"/>
              </w:rPr>
              <w:t>310-430մմ,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իսկ հատակից մինչև մեջքի հենակի վերևի եզրի բարձրությունը 550-670մմ: Աթոռի նստելատեղի և մեջքի հենակի կազմած անկյունը պետք է լինի  95-130º, իսկ հանգույցը՝ կորացվի R= 60 մմ շառավղով։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Զոդման կարանները պետք է լինեն մշակված, ողորկ, կմախքը ամբողջությամբ լինի </w:t>
            </w:r>
            <w:r w:rsidRPr="00A2668E">
              <w:rPr>
                <w:rFonts w:ascii="GHEA Grapalat" w:eastAsia="Calibri" w:hAnsi="GHEA Grapalat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բարձրակարգ</w:t>
            </w:r>
            <w:r w:rsidRPr="00A2668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նարնջագույն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ներկանյութով</w:t>
            </w:r>
            <w:r w:rsidRPr="00A2668E">
              <w:rPr>
                <w:rFonts w:ascii="GHEA Grapalat" w:eastAsia="Calibri" w:hAnsi="GHEA Grapalat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փոշեներկված: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16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7.5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pStyle w:val="Heading4"/>
              <w:jc w:val="both"/>
              <w:rPr>
                <w:rFonts w:ascii="GHEA Grapalat" w:eastAsia="Calibri" w:hAnsi="GHEA Grapalat" w:cs="Calibri"/>
                <w:i w:val="0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i w:val="0"/>
                <w:szCs w:val="18"/>
                <w:lang w:val="hy-AM"/>
              </w:rPr>
              <w:t xml:space="preserve"> Շախմատի ժամացույց -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 PURSUN): 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8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7.6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7.7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8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 ԲՈՒԺԿԵՏ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 xml:space="preserve"> 8.1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8.2</w:t>
            </w:r>
          </w:p>
        </w:tc>
        <w:tc>
          <w:tcPr>
            <w:tcW w:w="7720" w:type="dxa"/>
            <w:tcBorders>
              <w:bottom w:val="single" w:sz="12" w:space="0" w:color="auto"/>
            </w:tcBorders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Աշխատանքային աթոռ ուսուցչի -Աթոռ ուսուցչանոցի և բոլոր դասասենյակների համար: Աթոռի մետաղական կմախքը պետք է պատրաստված լինի մետաղական սնամեջ օվալաձև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(30x15x2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9.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ՆԱԽԱԿՐԹԱՐԱՆ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9.1</w:t>
            </w:r>
          </w:p>
        </w:tc>
        <w:tc>
          <w:tcPr>
            <w:tcW w:w="7720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1708 х 300 х 1644 մմ (Լ х Խ х Բ), յուրաքանչյուր սեկցիայի ներսի չափսերն են՝ 320 х 300 х 1300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320 х 300 х 200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</w:t>
            </w:r>
            <w:r w:rsidRPr="00A2668E" w:rsidDel="0030274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պետք է լինի ամուր՝ պատրաստված մաշակայուն նյութերից, ինչը շահագործման ընթացքում ի հայտ չգալու պարագայում մատակարարը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կատարվի որակյալ, հստակ գունավորմամբ, առանց արտադրական խոտանների և ծլեպների։ Գույները նախապես համաձայնեցնել Պատվիրատուի հետ: Նմուշները պետք է մինչև մատակարարում համաձայնեցվեն պատվիրատուի հետ։ Պայմանագրի կատարման փուլում պետք է ներկայացվի լամինացված E0 դասի ՓՏՍ-ի, ներկանյութերի համապատասխանության, որակի հավաստագիր (սերտիֆիկատ)։ Ապրանքների տեղափոխումը, բեռնաթափումը, կահավորումը և ամրացումը իրականացվում է Մատակարարի կողմից։ Պետք է սահմանվի երաշխիքային սպասարկում՝ առնվազն 365 օր՝ հաշված Գնորդի կողմից ապրանքն ընդունվելու օրվան հաջորդող օրվանից, արտադրական թերությունների և հնարավոր անհամապատասխանությունների վերականգնման, վերանորոգման և/կամ փոխարինման նպատակով։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A2668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9.2</w:t>
            </w:r>
          </w:p>
        </w:tc>
        <w:tc>
          <w:tcPr>
            <w:tcW w:w="7720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Երեխաների կոշիկները փոխելու համար նստարաններ - նստարանը հավաքովի գույք է, որը բաղկացած է նստելատեղից, տակամասի մետաղական ոտքերից և հենակից:</w:t>
            </w:r>
          </w:p>
          <w:p w:rsidR="00C123A0" w:rsidRPr="00A2668E" w:rsidRDefault="00C123A0" w:rsidP="00827915">
            <w:pPr>
              <w:suppressAutoHyphens/>
              <w:autoSpaceDN w:val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Նստելատեղը և տակամասը պետք է պատրաստված լինեն հաճարի փայտից, պարագծի շուրջը և նստարանի անկյունները պետք է լինեն 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Նմուշները պետք է մինչև մատակարարում համաձայնեցվեն պատվիրատուի հետ։ Պայմանագրի կատարման փուլում պետք է ներկայացվի լաքերի, ներկանյութերի համապատասխանության, որակի հավաստագիր (սերտիֆիկատ)։ Ապրանքների տեղափոխումը, բեռնաթափումը, տեղադրումը և հավաքումը իրականացվում է Մատակարարի կողմից։ Պետք է սահմանվի երաշխիքային սպասարկում՝ առնվազն 365 օր՝ հաշված Գնորդի կողմից ապրանքն ընդունվելու օրվան հաջորդող օրվանից, արտադրական թերությունների և հնարավոր անհամապատասխանությունների վերականգնման, վերանորոգման և/կամ փոխարինման նպատակով։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A2668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9.3</w:t>
            </w:r>
          </w:p>
        </w:tc>
        <w:tc>
          <w:tcPr>
            <w:tcW w:w="7720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Մանկական սեղան՝ չորստեղանի /5-6 տարիքային խմբի համար/ -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 կամ անկյուններին ամրացվեն պոլիմերային կամ ռետինե՝ անվտանգությունն ապահովող հատուկ դետալներ։ Պետք է լինեն ամուր՝ պատրաստված մաշակայուն նյութերից, ինչը շահագործման ընթացքում ի հայտ չգալու պարագայում մատակարարը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կատարվի որակյալ,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նաև լինի կարգավորման հնարավորությամբ և հարմարավետ՝ շահագործման ժամանակ։ Մետաղական կմախքով մանկական սեղանի չափսերն են` 1000 x 700 x 540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1-2 մմ հաստության պոլիմերային եզրաժապավենով (PVC): Բոլոր անկյունները պետք է կլորացվեն: Սեղանի կմախքը պատրաստված է 25 x 25 x 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 մմ չափսի մետաղական քառանկյուն խողովակներից, կմախքի արտաքին չափերը՝ 800 x 600 x 521 մմ (Ե х Լ х Բ), որին զոդման միջոցով ամրացվում են 25 x 25 x 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 մմ տրամաչափի քառանկյուն խողովակից 4 մետաղական ոտքերը, որոնք էլ զոդման եղանակով շրջանաձև կապով միացվում են իրար հետ 15 x 15 x 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 մմ տրամաչափի քառանկյուն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Նմուշները պետք է մինչև մատակարարում համաձայնեցվեն պատվիրատուի հետ։ Պայմանագրի կատարման փուլում պետք է ներկայացվի լամինացված E0 դասի ՓՏՍ-ի, ներկանյութերի համապատասխանության, որակի հավաստագիր (սերտիֆիկատ)։ Ապրանքների տեղափոխումը, բեռնաթափումը, տեղադրումը և հավաքումը իրականացվում է Մատակարարի կողմից։ Պետք է սահմանվի երաշխիքային սպասարկում՝ առնվազն 365 օր՝ հաշված Գնորդի կողմից ապրանքն ընդունվելու օրվան հաջորդող օրվանից, արտադրական թերությունների և հնարավոր անհամապատասխանությունների վերականգնման, վերանորոգման և/կամ փոխարինման նպատակով։ Ապրանքի վրա պետք է կատարվի հայերեն մակնշում, որում նշված կլինեն արտադրող երկիրը, արտադրող ընկերությունը, արտադրման ժամանակ օգտագործված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A2668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9.4</w:t>
            </w:r>
          </w:p>
        </w:tc>
        <w:tc>
          <w:tcPr>
            <w:tcW w:w="7720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Մանկական աթոռ /5-6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մատակարարը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կատարվի որակյալ,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Նստելատեղի չափսերը՝ շուրջ 340 x 310 մմ, մինչև նստելատեղը բարձրությունը հատակից՝ համապատասխան տարիքային խմբի սեղանին: Աթոռի հենակի բարձրությունը 320 մմ: Աթոռի հենակը պետք է պատրաստված լինի 9-10 մմ հաստությամբ նրբատախտակից (կամ համարժեք կոնստրուկցիայով): Աթոռի կոնստրուկցիան հավաքվում է շիպերով և պտուտակներով, նստատեղը ամրացված է պտուտակներով, եզրերը մշակված են, անկյունները կլորացված: Նմուշները պետք է մինչև մատակարարում համաձայնեցվեն պատվիրատուի հետ։ Պայմանագրի կատարման փուլում պետք է ներկայացվի լաքերի, ներկանյութերի համապատասխանության, որակի հավաստագիր (սերտիֆիկատ)։ Ապրանքների տեղափոխումը, բեռնաթափումը, տեղադրումը և հավաքումը իրականացվում է Մատակարարի կողմից։ Պետք է սահմանվի երաշխիքային սպասարկում՝ առնվազն 365 օր՝ հաշված Գնորդի կողմից ապրանքն ընդունվելու օրվան հաջորդող օրվանից, արտադրական թերությունների և հնարավոր անհամապատասխանությունների վերականգնման, վերանորոգման և/կամ փոխարինման նպատակով։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A2668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9.5</w:t>
            </w:r>
          </w:p>
        </w:tc>
        <w:tc>
          <w:tcPr>
            <w:tcW w:w="7720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 Ապրանքի վրա պետք է կատարվի հայերեն մակնշում, որում նշված կլինեն արտադրող երկիրը, արտադրող ընկերությունը, արտադրման ժամանակ օգտագործված նյութերը և այլ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A2668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9.6</w:t>
            </w:r>
          </w:p>
        </w:tc>
        <w:tc>
          <w:tcPr>
            <w:tcW w:w="7720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-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(առնվազն),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Նմուշները պետք է մինչև մատակարարում համաձայնեցվեն պատվիրատուի հետ։ Ապրանքների տեղափոխումը, բեռնաթափումը, տեղադրումը և հավաքումը իրականացվում է Մատակարարի կողմից։ Պետք է սահմանվի երաշխիքային սպասարկում՝ առնվազն 365 օր՝ հաշված Գնորդի կողմից ապրանքն ընդունվելու օրվան հաջորդող օրվանից, արտադրական թերությունների և հնարավոր անհամապատասխանությունների վերականգնման, վերանորոգման և/կամ փոխարինման նպատակով։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A2668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9.7</w:t>
            </w:r>
          </w:p>
        </w:tc>
        <w:tc>
          <w:tcPr>
            <w:tcW w:w="7720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Գրատախտակ շարժական /ֆլիպչարտ / - Ֆլիպչարտ գրատախտակ՝ մարկերային, ալյումինե (կամ համարժեք) շրջանակով, շարժական 2 ոտքերով, հենակով և անիվներով։ Որակյալ, առանց արտադրական խոտանների և թերությունների։ Չափսերը՝ 900  х 1200 х 2000 մմ: Գրասենյակային պատկերակալ՝ նոթատետրի շրջելիության սկզբունքով թղթի կամ թղթերի փաթեթի համար ամրակներով մագնիսամարկերային գրատախտակ, հավաքծուի մեջ անպայման պետք է լինի առնվազն 2 մարկեր և 1 ջնջոց: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A2668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A2668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9.8</w:t>
            </w:r>
          </w:p>
        </w:tc>
        <w:tc>
          <w:tcPr>
            <w:tcW w:w="7720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123A0" w:rsidRPr="00A2668E" w:rsidRDefault="00C123A0" w:rsidP="00827915">
            <w:pPr>
              <w:jc w:val="both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A2668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Աշխատանքային կենտրոն /պահարաններ զարգացնող միջավայրի համար/ - </w:t>
            </w:r>
            <w:r w:rsidRPr="00A2668E">
              <w:rPr>
                <w:rFonts w:ascii="GHEA Grapalat" w:hAnsi="GHEA Grapalat" w:cs="Arial"/>
                <w:color w:val="000000"/>
                <w:sz w:val="18"/>
                <w:szCs w:val="18"/>
                <w:lang w:val="hy-AM" w:eastAsia="en-GB"/>
              </w:rPr>
              <w:t>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մատակարարը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բաց 2 և փակ 1 դարակներից: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Գույները նախապես համաձայնեցնել Պատվիրատուի հետ: Անհրաժեշտության դեպքում աշխատանքային կենտրոնը կարող է ամրացվել պատին։ Նմուշները պետք է մինչև մատակարարում համաձայնեցվեն պատվիրատուի հետ։ Պայմանագրի կատարման փուլում պետք է ներկայացվի լամինացված E0 դասի ՓՏՍ-ի, ներկանյութերի համապատասխանության, որակի հավաստագիր (</w:t>
            </w:r>
            <w:r w:rsidRPr="00A2668E">
              <w:rPr>
                <w:rFonts w:ascii="GHEA Grapalat" w:hAnsi="GHEA Grapalat" w:cs="Arial"/>
                <w:sz w:val="18"/>
                <w:szCs w:val="18"/>
                <w:lang w:val="hy-AM" w:eastAsia="en-GB"/>
              </w:rPr>
              <w:t>սերտիֆիկատ)։ Ա</w:t>
            </w:r>
            <w:r w:rsidRPr="00A2668E">
              <w:rPr>
                <w:rFonts w:ascii="GHEA Grapalat" w:hAnsi="GHEA Grapalat" w:cs="Arial"/>
                <w:color w:val="000000"/>
                <w:sz w:val="18"/>
                <w:szCs w:val="18"/>
                <w:lang w:val="hy-AM" w:eastAsia="en-GB"/>
              </w:rPr>
              <w:t xml:space="preserve">պրանքների տեղափոխումը, բեռնաթափումը, տեղադրումը, ամրացումը (անհրաժեշտության դեպքում) և հավաքումը իրականացվում է Մատակարարի կողմից։ Պետք է սահմանվի երաշխիքային սպասարկում՝ առնվազն 365 օր՝ հաշված Գնորդի կողմից ապրանքն ընդունվելու օրվան հաջորդող օրվանից, արտադրական թերությունների և հնարավոր անհամապատասխանությունների վերականգնման, վերանորոգման և/կամ փոխարինման նպատակով։ Ապրանքի վրա պետք է կատարվի հայերեն մակնշում, որում նշված կլինեն </w:t>
            </w:r>
            <w:r w:rsidRPr="00A2668E">
              <w:rPr>
                <w:rFonts w:ascii="GHEA Grapalat" w:hAnsi="GHEA Grapalat" w:cs="Arial"/>
                <w:color w:val="000000"/>
                <w:sz w:val="18"/>
                <w:szCs w:val="18"/>
                <w:lang w:val="hy-AM" w:eastAsia="en-GB"/>
              </w:rPr>
              <w:lastRenderedPageBreak/>
              <w:t>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A2668E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 xml:space="preserve">10.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ՄԱՐԶԻՉԻ ՍԵՆՅԱԿ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10.1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10.2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2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10.3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lastRenderedPageBreak/>
              <w:t>11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 ՀԱՆԴԵՐՁԱՐԱՆ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1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widowControl w:val="0"/>
              <w:autoSpaceDE w:val="0"/>
              <w:spacing w:before="34" w:line="285" w:lineRule="auto"/>
              <w:ind w:left="108" w:right="94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Հանդերձարանի զգեստապահարան -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</w:p>
          <w:p w:rsidR="00C123A0" w:rsidRPr="00A2668E" w:rsidRDefault="00C123A0" w:rsidP="00827915">
            <w:pPr>
              <w:widowControl w:val="0"/>
              <w:autoSpaceDE w:val="0"/>
              <w:spacing w:line="283" w:lineRule="auto"/>
              <w:ind w:left="108" w:right="-141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Բոլոր միացումներն իրականացնել թաքնված ամրակցումներով։ Պահարանի արտաքին չափսերը՝ 1608 х 400 х 1680 մմ ( Լ х Խ х Բ):</w:t>
            </w:r>
          </w:p>
          <w:p w:rsidR="00C123A0" w:rsidRPr="00A2668E" w:rsidRDefault="00C123A0" w:rsidP="00827915">
            <w:pPr>
              <w:widowControl w:val="0"/>
              <w:autoSpaceDE w:val="0"/>
              <w:spacing w:line="285" w:lineRule="auto"/>
              <w:ind w:left="108" w:right="94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</w:p>
          <w:p w:rsidR="00C123A0" w:rsidRPr="00A2668E" w:rsidRDefault="00C123A0" w:rsidP="00827915">
            <w:pPr>
              <w:widowControl w:val="0"/>
              <w:autoSpaceDE w:val="0"/>
              <w:spacing w:line="283" w:lineRule="auto"/>
              <w:ind w:left="108" w:right="94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Հանդերձարանի պահարանի հետնապատը պետք է լինի 4 մմ հաստությամբ լամինացված փայտաթելային սալից(ԴՎՊ) և նույն ՓՏՍ-ի գույնի:</w:t>
            </w:r>
          </w:p>
          <w:p w:rsidR="00C123A0" w:rsidRPr="00A2668E" w:rsidRDefault="00C123A0" w:rsidP="00827915">
            <w:pPr>
              <w:widowControl w:val="0"/>
              <w:autoSpaceDE w:val="0"/>
              <w:ind w:left="108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Այն ողջ պարագծով պետք է ունենա ուղղանկյունաձև ոտքեր։</w:t>
            </w:r>
          </w:p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2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1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1.2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Հագուստի կախիչ՝ կահույքի չափերն են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 ուղղահայաց և հորիզոնական լամինացված ՓՏՍ-ներից, որոնք պետք է ունենան համապատասխանաբար 1000x120x18մմ և 2040x120x18մմ չափեր: Կախիչը գլխավերևում պետք է ունենա հորիզոնական դարակ, որը պետք է պատրաստված լինի 2040x250x18մմ  չափի լամինացված ՓՏՍ-ից, արտաքին անկյունները կլորացված: Հորիզոնական դարակի տակ անհրաժեշտ է նախատեսել առնվազն 3 դարակակիր՝ ամրության ապահովման համար: </w:t>
            </w:r>
          </w:p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պողպատից, որոնց գլխիկներին պետք է եռակցված լինեն չժանգոտվող պողպատից/կամ համանման (համաձայնեցնել Պատվիրատուի հետ)/ հոծ/առանց դատարկությունների/ գնդիկային փակիչներ՝ Փ10մմ տրամագծով: Կախիչները պատին ամրացվում են առնվազն 3 պտուտակ/դյուբելներով/ որոնք նախատեսված են առնվազն 45 կգ ծանրություն պահելու համար: </w:t>
            </w:r>
          </w:p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Կախիչի համար օգտագործվող նյութերը պետք է լինեն էկոլոգիապես մաքուր:</w:t>
            </w:r>
          </w:p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Կախիչի բոլոր մասերի միացումները պետք է իրականացվեն երաշխավորված, թաքնված ձգանների միջոցով և առնվազն ապահովեն կից գծագրում ներկայացված հատվածքի չափերի ամրությունը: </w:t>
            </w:r>
            <w:r w:rsidRPr="00A2668E">
              <w:rPr>
                <w:rFonts w:ascii="GHEA Grapalat" w:eastAsia="Calibri" w:hAnsi="GHEA Grapalat" w:cs="Calibri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ab/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2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11.3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Հանդերձարանի հայելի  - Հայելի ուղղանկյուն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,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պատից ամրացվող, չափսերը՝ 500 x 700 մմ փայտյա, պլաստմասե կամ մետաղական շրջանակով: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2</w:t>
            </w:r>
          </w:p>
        </w:tc>
      </w:tr>
      <w:tr w:rsidR="00C123A0" w:rsidRPr="00A2668E" w:rsidTr="00C123A0">
        <w:trPr>
          <w:trHeight w:val="35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2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 ՊԱՀԱԿԱԿԵՏ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2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1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2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.2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4</w:t>
            </w:r>
          </w:p>
        </w:tc>
      </w:tr>
    </w:tbl>
    <w:p w:rsidR="0084226D" w:rsidRDefault="0084226D" w:rsidP="00A51FAE">
      <w:pPr>
        <w:spacing w:line="276" w:lineRule="auto"/>
        <w:ind w:left="-90"/>
        <w:jc w:val="both"/>
        <w:rPr>
          <w:rFonts w:ascii="GHEA Grapalat" w:hAnsi="GHEA Grapalat" w:cs="Sylfaen"/>
          <w:b/>
          <w:i/>
          <w:sz w:val="16"/>
          <w:szCs w:val="16"/>
        </w:rPr>
      </w:pPr>
    </w:p>
    <w:p w:rsidR="00C123A0" w:rsidRDefault="00C123A0" w:rsidP="00A51FAE">
      <w:pPr>
        <w:spacing w:line="276" w:lineRule="auto"/>
        <w:ind w:left="-90"/>
        <w:jc w:val="both"/>
        <w:rPr>
          <w:rFonts w:ascii="GHEA Grapalat" w:hAnsi="GHEA Grapalat" w:cs="Sylfaen"/>
          <w:b/>
          <w:i/>
          <w:sz w:val="16"/>
          <w:szCs w:val="16"/>
        </w:rPr>
      </w:pPr>
    </w:p>
    <w:p w:rsidR="008609FB" w:rsidRPr="008609FB" w:rsidRDefault="008609FB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8609FB" w:rsidRPr="008609FB" w:rsidRDefault="008609FB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8609FB" w:rsidRPr="008609FB" w:rsidRDefault="008609FB" w:rsidP="008609FB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8609FB" w:rsidTr="008609FB">
        <w:trPr>
          <w:jc w:val="center"/>
        </w:trPr>
        <w:tc>
          <w:tcPr>
            <w:tcW w:w="4534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609FB" w:rsidRDefault="008609FB" w:rsidP="008609FB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8609FB" w:rsidRDefault="008609FB" w:rsidP="008609F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C123A0" w:rsidRDefault="00C123A0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C123A0" w:rsidRDefault="00C123A0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C123A0" w:rsidRDefault="00C123A0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C123A0" w:rsidRDefault="00C123A0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C123A0" w:rsidRDefault="00C123A0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C123A0" w:rsidRDefault="00C123A0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C123A0" w:rsidRDefault="00C123A0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0620" w:type="dxa"/>
        <w:tblInd w:w="-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7720"/>
        <w:gridCol w:w="1170"/>
        <w:gridCol w:w="990"/>
      </w:tblGrid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</w:rPr>
              <w:lastRenderedPageBreak/>
              <w:t>ՏԵԽՆԻԿԱԿԱՆ-ԱՌԱՋԱԴՐԱՆՔ-2</w:t>
            </w:r>
          </w:p>
        </w:tc>
      </w:tr>
      <w:tr w:rsidR="00C123A0" w:rsidRPr="00A2668E" w:rsidTr="00C123A0">
        <w:trPr>
          <w:trHeight w:val="272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</w:rPr>
              <w:t>N/N</w:t>
            </w:r>
          </w:p>
        </w:tc>
        <w:tc>
          <w:tcPr>
            <w:tcW w:w="7720" w:type="dxa"/>
            <w:vMerge w:val="restart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Arial"/>
                <w:b/>
                <w:bCs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Arial"/>
                <w:b/>
                <w:bCs/>
                <w:sz w:val="18"/>
                <w:szCs w:val="18"/>
              </w:rPr>
              <w:t>չափման միավորը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668E">
              <w:rPr>
                <w:rFonts w:ascii="GHEA Grapalat" w:hAnsi="GHEA Grapalat"/>
                <w:b/>
                <w:sz w:val="18"/>
                <w:szCs w:val="18"/>
              </w:rPr>
              <w:t>քանակը</w:t>
            </w:r>
          </w:p>
        </w:tc>
      </w:tr>
      <w:tr w:rsidR="00C123A0" w:rsidRPr="00A2668E" w:rsidTr="00C123A0">
        <w:trPr>
          <w:trHeight w:val="450"/>
        </w:trPr>
        <w:tc>
          <w:tcPr>
            <w:tcW w:w="740" w:type="dxa"/>
            <w:vMerge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7720" w:type="dxa"/>
            <w:vMerge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</w:tr>
      <w:tr w:rsidR="00C123A0" w:rsidRPr="00A2668E" w:rsidTr="00C123A0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7720" w:type="dxa"/>
            <w:vMerge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720" w:type="dxa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</w:rPr>
              <w:t>4</w:t>
            </w:r>
          </w:p>
        </w:tc>
      </w:tr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ind w:left="720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x-none" w:eastAsia="ru-RU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  <w:lang w:eastAsia="ru-RU"/>
              </w:rPr>
              <w:t>1.</w:t>
            </w:r>
            <w:r w:rsidRPr="00A2668E">
              <w:rPr>
                <w:rFonts w:ascii="GHEA Grapalat" w:hAnsi="GHEA Grapalat"/>
                <w:sz w:val="18"/>
                <w:szCs w:val="18"/>
                <w:lang w:val="x-none" w:eastAsia="ru-RU"/>
              </w:rPr>
              <w:t xml:space="preserve"> </w:t>
            </w: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  <w:lang w:val="x-none" w:eastAsia="ru-RU"/>
              </w:rPr>
              <w:t>ԴԱՍԱՍԵՆՅԱԿ</w:t>
            </w:r>
          </w:p>
        </w:tc>
      </w:tr>
      <w:tr w:rsidR="00C123A0" w:rsidRPr="00A2668E" w:rsidTr="00C123A0">
        <w:trPr>
          <w:trHeight w:val="7577"/>
        </w:trPr>
        <w:tc>
          <w:tcPr>
            <w:tcW w:w="740" w:type="dxa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after="20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«Սեղան աշակերտական, բարձրության կարգավորմամբ երկտեղանի՝  1-4 դասարանների համար» - մետաղական կմախքով, գույները և չափերը՝ Առողջապահության նախարարության 28.03.2017թ. 12-Ն հրամանի և ԳՈՍՏ 11015-93  համապատասխան, չափսերը՝  1200(ե) х500(լ) х(510մմ-630մմ(բ)),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 աշխատանքային հարթության անկյունները պետք է կլորացվեն R=30մմ շառավղով, եզրերը շրջափակվեն 1-2մմ հաստության պլաստիկ եզրաժապավենով (PVC):  Աշխատանքային հարթությունը պետք է լինի անփայլ,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մետաղական կմախքին ամրանում է 4մմ տրամագծով 40մմ –ոց 10 պտուտակներով: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Սեղանի առջևը փակվում է 1150х350մմ չափսերի՝ 18մմ հաստությամբ, եզրերը 0.8-1մմ հաստության պլաստիկե եզրաժապավենով (PVC) շրջափակված լամինացված ՓՏՍ-ով, որը տեղադրվում է սեղանի աշխատանքային հարթության տակից և ամրացվում է մետաղական կմախքին: Սեղանի կմախքը պետք է լինի մետաղական քառանկյուն խողովակներից (25x25x2.0մմ), անկյունների միացումը զոդման եղանակով 45 աստիճան հատվածքով, կմախքի արտաքին չափերը՝ 1150x432 մմ, որին զոդման միջոցով ամրացվում են մետաղական ոտքերը։ Սեղանի 2 զույգ մետաղական ոտքերից յուրաքանչյուրը իրենից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իսկ պատի հաստությունը 1.8-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Pr="00A2668E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.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(վերևի խողովակ),  բարձրությունը՝ 430մմ։ Ներքին խողովակի՝ միջուկի չափերն են՝ 20x20 x 2.0մմ,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բար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>ձրությունը՝ 430մմ։ Սեղանի ոտքերի ներքին խողովակները զոդման եղանակով ուղղահահայաց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մմ։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Հենակին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միացվող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2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ոտքերի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միջև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հեռավորու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թյունը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120մմ է: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Հենակի եզրերը պետք է խցանված լինեն պլաստիկե բաց գույնի խցաններով՝ 5-6մմ հաստությամբ,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որը կապահովի հատակից մետաղական խողովակի առնվազն 4 մմ բարձրություն: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Սեղանի ոտքերը պետք է ունենան 40մմ քայլով բարձության կարգավորման 4 հնարավորություն, որոնք յուրաքանչյուր կողմից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յուրաքանչյուր ոտքին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ֆիքսվում են 2 հատ հեղուսե մանեկային կապով։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Զոդման կարանները պետք է լինեն մշակված, ողորկ, կմախքը ամբողջությամբ լինի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բարձրակարգ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նարնջագույն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ներկանյութով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փոշեներկված։ Սեղանի 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>երկու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կողմերում պետք է լինեն մետաղական կախիչներ,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որոնք եռակցվում են սեղանի կմախքին վերևից 2 կողմից՝ հետնապատից</w:t>
            </w:r>
            <w:r w:rsidRPr="00A2668E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132մմ հեռավորության վրա: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668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2668E">
              <w:rPr>
                <w:rFonts w:ascii="GHEA Grapalat" w:hAnsi="GHEA Grapalat" w:cs="Arial"/>
                <w:sz w:val="18"/>
                <w:szCs w:val="18"/>
              </w:rPr>
              <w:t>39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1.2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Սեղան աշակերտական, բարձրության կարգավորմամբ երկտեղանի՝ 5-12-րդ դասարանների համար - մետաղական կմախքով, գույները և չափերը՝ Առողջապահության նախարարության 28.03.2017թ. 12-Ն հրամանի և ԳՈՍՏ 11015-93  համապատասխան, չափսերը՝  1200(ե)х500(լ)х(640մմ-760մմ(բ)),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անփայլ, մետաղական կմախքին ամրանում է 4մմ տրամագծով 40մմ –ոց 10 պտուտակներով: Սեղանի առջևը փակվում է 1150х350մմ   չափսերի՝ 18մմ հաստությամբ, եզրերը 0.8-1մմ հաստության պլաստիկե եզրաժապավենով (PVC) շրջափակված լամինացված ՓՏՍ-ով, որը տեղադրվում է սեղանի աշխատանքային հարթության տակից և ամրացվում է մետաղական կմախքին: Սեղանի կմախքը պետք է լինի մետաղական քառանկյուն խողովակներից (25x25x2.0մմ), անկյունների միացումը զոդման եղանակով 45 աստիճան հատվածքով, կմախքի արտաքին չափերը՝ 1150x400մմ, որին զոդման միջոցով ամրացվում են մետաղական ոտքերը։ Սեղանի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(վերևի խողովակ), բարձրությունը՝ 565մմ։ Ներքին խողովակի՝ միջուկի չափերն են՝ 20x20 x 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բարձրությունը՝ 565 մմ։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Սեղանի ոտքերի արտաքին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A2668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0մմ։ Հենակին միացվող 2 ոտքերի միջև հեռավորությունը՝ 120մմ։ Հենակի եզրերը պետք է խցանված լինեն պլաստիկե բաց գույնի խցաններով՝ 5-6մմ հաստությամբ։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որը կապահովի հատակից մետաղական խողովակի առնվազն 4 մմ բարձրություն: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Սեղանի ոտքերը պետք է ունենան 40մմ քայլով բարձության կարգավորման 4 հնարավորություն, որոնք յուրաքանչյուր կողմից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կարմիր գույնի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բարձրակարգ ներկանյութով ջերմային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փոշեներկված։ Սեղանի 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>երկու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կողմերում պետք է լինեն մետաղական կախիչներ,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որոնք եռակցվում են սեղանի կմախքին վերևից 2 կողմից՝ հետնապատից</w:t>
            </w:r>
            <w:r w:rsidRPr="00A2668E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132մմ հեռավորության վրա: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22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1.3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Աթոռ աշակերտական՝ 1-4 դասարանների համար - մետաղական հիմքով, բարձրությունը մեխանիկական եղանակով կարգավորվող: Նստելատեղը և մեջքի հենակը պետք է պատրաստված լինեն նրբատախտակից՝ 9-10մմ հաստությամբ, գույները և չափերը՝ Առողջապահության նախարարության 28.03.2017թ. 12-Ն հրամանի և ԳՈՍՏ 11015-93 համապատասխան: Աթոռի նստելատեղի չափսերը՝ 290х330մմ, նստելատեղի մակերևույթը պետք է ունենա (D=170մմ)  փոսիկ, փոսիկի խորությունը 10-12մմ: Նստելատեղի նրբատախտակը աթոռի մետաղական կմախքի վերևի շրջանակի հետևի և կողային երկու կողմերից պետք է դուրս գա համապատասխանաբար 25մմ,  իսկ դիմացի եզրից՝ 50մմ, որը պետք է դեպի ներքև  կորացնել 90º-ով, ( R=20-50 մմ): Նրբատախտակի եզրերը պետք է լինեն ողորկ, մշակված։ Աթոռի մեջքի հենակի չափսերը՝ 290х120մմ, հենակը ողջ երկարությամբ պետք է դեպի ներս աղեղաձև կորացնել (R=600մմ): Նրբատախտակը կմախքին միացվում է միջանցիկ հեղուսե մանեկային ամրացումով։ Նրբատախտակի կողմից հեղյուսը պետք է լինի ողորկ, իսկ եզրերը՝ նրբատախտակի հարթության վրա։ Աթոռի կմախքը պետք է լինի մետաղական քառանկյուն խողովակներից (25x25x2</w:t>
            </w:r>
            <w:r w:rsidRPr="00A2668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),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անկյունների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միացումը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զոդման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եղանակով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45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աստիճան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հատվածքով, կմախքի արտաքին չափերը՝ 240x255 մմ, որին զոդման միջոցով ամրացվում են մետաղական ոտքերը։ Աթոռի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, (ներքևի խողովակ), բարձրությունը՝ 245մմ։ Ներքին խողովակի՝ միջուկի չափերն են՝ 20x20 x 2.0մմ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բարձրությունը՝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245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մմ։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Աթոռի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ոտքերի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հենակին, չափսերը՝ 25x25x2</w:t>
            </w:r>
            <w:r w:rsidRPr="00A2668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մմ։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Հենակին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ցվող 2 ոտքերի միջև հեռավորությունը՝ 100մմ։ Հենակի եզրեը պետք է խցանված լինեն պլաստիկե բաց գույնի խցաններով՝ 5-6 մմ հաստությամբ։ Աթոռի ոտքերը պետք է ունենան 40մմ քայլով բարձության կարգավորման 4 հնարավորություն, որոնք յուրաքանչյուր կողմից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ավազահարումով յուղազերծված և ջերմային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փոշեներկված բարձրակարգ 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>նարնջագույն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ներկանյութով։ Աթոռի նստելատեղի բարձրությունը հատակից մինչև նստելատեղի երեսը՝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0E2293">
              <w:rPr>
                <w:rFonts w:ascii="GHEA Grapalat" w:hAnsi="GHEA Grapalat" w:cs="Calibri"/>
                <w:sz w:val="18"/>
                <w:szCs w:val="18"/>
                <w:lang w:val="hy-AM"/>
              </w:rPr>
              <w:t>310-430մմ,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իսկ հատակից մինչև մեջքի հենակի վերևի եզրի բարձրությունը 550-670մմ: Աթոռի նստելատեղի և մեջքի հենակի կազմած անկյունը պետք է լինի  95-130º, իսկ հանգույցը՝ կորացվի R= 60 մմ շառավղով։ Զոդման կարանները պետք է լինեն մշակված, ողորկ, կմախքը ամբողջությամբ լինի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բարձրակարգ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նարնջագույն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ներկանյութով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փոշեներկված։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100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1.4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Աթոռ աշակերտական՝ 5-12-րդ դասարանների համար - մետաղական հիմքով, բարձրությունը մեխանիկական եղանակով կարգավորվող: Նստելատեղը և մեջքի հենակը պետք է պատրաստված լինեն նրբատախտակից՝ 9-10մմ հաստությամբ, գույները և չափերը՝ Առողջապահության նախարարության 28.03.2017թ. 12-Ն հրամանի և ԳՈՍՏ 11016-93 համապատասխան: Աթոռի նստելատեղի չափսերը՝ 360х400մմ, նստելատեղի մակերևույթը պետք է ունենա (D=240մմ)  փոսիկ, փոսիկի խորությունը 10-12մմ: Նստելատեղի նրբատախտակը աթոռի մետաղական կմախքի վերևի շրջանակի հետևի և կողային երկու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կողմերից պետք է դուրս գա համապատասխանաբար 25մմ,  իսկ դիմացի եզրից՝ 50մմ, որը պետք է դեպի ներքև կորացնել 90º-ով, (R=20-50մմ): Նրբատախտակի եզրերը պետք է լինեն ողորկ, մշակված։ Աթոռի մեջքի հենակի չափսերը</w:t>
            </w:r>
            <w:r w:rsidRPr="000E2293">
              <w:rPr>
                <w:rFonts w:ascii="GHEA Grapalat" w:hAnsi="GHEA Grapalat" w:cs="Calibri"/>
                <w:sz w:val="18"/>
                <w:szCs w:val="18"/>
                <w:lang w:val="hy-AM"/>
              </w:rPr>
              <w:t>՝ 360х180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մմ, հենակը ողջ երկարությամբ պետք է դեպի ներս աղեղաձև կորացնել (R=600մմ): Նրբատախտակը կմախքին միացվում է միջանցիկ հեղուսե մանեկային ամրացումով։ Նրբատախտակի կողմից հեղյուսը պետք է լինի ողորկ, իսկ եզրերը՝ նրբատախտակի հարթության վրա։ Աթոռի կմախքը պետք է լինի մետաղական քառանկյուն խողովակներից (25x25x2</w:t>
            </w:r>
            <w:r w:rsidRPr="00A2668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),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անկյունների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միացումը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զոդման եղանակով 45 աստիճան հատվածքով, կմախքի արտաքին չափերը՝ 310x325մմ, որին զոդման միջոցով ամրացվում են մետաղական ոտքերը։ Աթոռի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իսկ պատի հաստությունը 1.8-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(ներքևի խողովակ), բարձրությունը՝ 315մմ։ Ներքին խողովակի՝ միջուկի չափերն են՝ 20x20x2.0մմ,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բարձրությունը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(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վերևի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խողովակ), բարձրությունը՝ 315մմ։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հենակին, չափսերը՝ 25x25x2</w:t>
            </w:r>
            <w:r w:rsidRPr="00A2668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մմ։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Հենակին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միացվող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2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ոտքերի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միջև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հեռ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ավորությունը՝ 100մմ։ Հենակի եզրեը պետք է խցանված լինեն պլաստիկե բաց գույնի խցաններով՝ 5-6մմ հաստությամբ։ Աթոռի ոտքերը պետք է ունենան 40 մմ քայլով բարձության կարգավորման 4 հնարավորություն, որոնք յուրաքանչյուր կողմից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յուրաքանչյուր ոտքին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ֆիքսվում են 2 հատ հեղուսե մանեկային կապով։ Աթոռի նստելատեղի բարձրությունը հատակից մինչև նստելատեղի երեսը՝ 380-460մմ, իսկ հատակից մինչև մեջքի հենակի վերևի եզրի բարձրությունը 700-860մմ: Աթոռի նստելատեղի և մեջքի հենակի կազմած անկյունը պետք է լինի  95-130º, իսկ հանգույցը՝ կորացվի R=60մմ շառավղով։ Զոդման կարանները պետք է լինեն մշակված, ողորկ, կմախքը ամբողջությամբ լինի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կարմիր գույնի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բարձրակարգ ներկանյութով ջերմային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փոշեներկված։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44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1.5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սեղան,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5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1.6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10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1.7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Կավճամագնիսային, մարկերային գրատախտակ՝ 3-փեղկանի կարճապահարանով, չափսերը՝ 1500х1000մմ (2 փեղկ Lx750х1000) Մագնիսային՝ կավճային 5  հարթությամբ, չափսը՝ (L)3000х(H)1000 մմ, պատից կախովի է: Գույնը` կանաչ, բաղկացած 4 հատ շառնիրային պետլյաներով (ծխնիներ) իրար ամրացված 3 էլեմենտից` 180 աստիճան պտտման հնարավորությամբ, եզրակալված ալյումինե պրոֆիլով: Գրատախտակի մակերեսը մագնիսական է, որը հնարավորություն է տալիս վրան փակցնել գունավոր մագնիսներ, գրառումները ջնջելիս օգտագործվում են միայն հատուկ ջնջոցներ, մասնագիտացված մաքրող հատուկ սփրեյի հետ համատեղ: Գրատախտակի չծալվող փեղկը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5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1.8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5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1.9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Հագուստի կախիչ՝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կահույքի չափերն են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 ուղղահայաց և հորիզոնական լամինացված ՓՏՍ-ներից, որոնք պետք է ունենան համապատասխանաբար 1000x120x18մմ և 2040x120x18մմ չափեր: Կախիչը գլխավերևում պետք է ունենա հորիզոնական դարակ, որը պետք է պատրաստված լինի 2040x250x18մմ  չափի լամինացված ՓՏՍ-ից, արտաքին անկյունները կլորացված: Հորիզոնական դարակի տակ անհրաժեշտ է նախատեսել առնվազն 3 դարակակիր՝ ամրության ապահովման համար: 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պողպատից, որոնց գլխիկներին պետք է եռակցված լինեն չժանգոտվող պողպատից/կամ համանման (համաձայնեցնել Պատվիրատուի հետ)/ հոծ/առանց դատարկությունների/ գնդիկային փակիչներ՝ Փ10մմ տրամագծով: Կախիչները պատին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ամրացվում են առնվազն 3 պտուտակ/դյուբելներով/ որոնք նախատեսված են առնվազն 45 կգ ծանրություն պահելու համար: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</w:p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Կախիչի համար օգտագործվող նյութերը պետք է լինեն էկոլոգիապես մաքուր:</w:t>
            </w:r>
          </w:p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Կախիչի բոլոր մասերի միացումները պետք է իրականացվեն երաշխավորված, թաքնված ձգանների միջոցով և առնվազն ապահովեն կից գծագրում ներկայացված հատվածքի չափերի ամրությունը: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15</w:t>
            </w:r>
          </w:p>
        </w:tc>
      </w:tr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 xml:space="preserve">2.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ՏՆՕՐԵՆԻ ԱՇԽԱՏԱՍԵՆՅԱԿ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2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Փաստաթղթերի պահման մետաղական պահարան` արտաքին չափերը, մմ  (ԼxԲxԽ) 500x1200x500, մետաղի հաստությունը առնվազն 3մմ պողպատյա թիթեղ, դարակների քանակը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 հարթ փոշեներկված ներկածածկույթը՝ մուգ մոխրագույն սինթետիկ էմալ: Միացումները զոդման եղանակով, կարանները եռակցումները հղկված ու հարթ: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2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.2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Բազկաթոռ ղեկավարի - ղեկավարի աթոռ`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±5%: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2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.3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Սեղան ղեկավարի` բաղկացած է սեղանից, դիմադիրից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Դիմադիրը ունի 2 ոտք և միջնորմ: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2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.4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2.5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2.6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Զգեստապահարաններ՝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3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.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ԸՆԴՈՒՆԱՐԱՆ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3.1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3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3.2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6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3.3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4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 ՓՈԽՏՆՕՐԵՆԻ ԱՇԽԱՏԱՍԵՆՅԱԿ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4.1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4.2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A2668E">
              <w:rPr>
                <w:rFonts w:ascii="GHEA Grapalat" w:eastAsia="Calibri" w:hAnsi="GHEA Grapalat" w:cs="Calibri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6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4.3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2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4.4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Զգեստապահարաններ՝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ab/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 xml:space="preserve">5.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ՈԻՍՈՒՑՉԱՆՈՑ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5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ab/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ab/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4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5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.2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30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5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.3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spacing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Սեղան խորհրդակցության՝ աշխատանքային հարթության անկյունները պետք է կլորացվեն R=30մմ շառավղով, եզրերը շրջափակվեն 1-2մմ հաստության պլաստիկ եզրաժապավենով (PVC),  2400х1200х760մմ չափսերով։ Սեղանի աշխատանքային հարթության համար պետք է օգտագործվի 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 36մմ հաստությամբ (2х18մմ հաստությամբ լամինացված ՓՏՍ): 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(PVC): 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5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.4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5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.5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Զգեստապահարաններ՝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3</w:t>
            </w:r>
          </w:p>
        </w:tc>
      </w:tr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lastRenderedPageBreak/>
              <w:t>6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 ԳՐԱԴԱՐԱՆ</w:t>
            </w:r>
          </w:p>
        </w:tc>
      </w:tr>
      <w:tr w:rsidR="00C123A0" w:rsidRPr="00A2668E" w:rsidTr="00C123A0">
        <w:trPr>
          <w:trHeight w:val="2303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6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.1</w:t>
            </w:r>
          </w:p>
        </w:tc>
        <w:tc>
          <w:tcPr>
            <w:tcW w:w="7720" w:type="dxa"/>
            <w:shd w:val="clear" w:color="000000" w:fill="FFFFFF"/>
          </w:tcPr>
          <w:p w:rsidR="00C123A0" w:rsidRPr="00A2668E" w:rsidRDefault="00C123A0" w:rsidP="00827915">
            <w:pPr>
              <w:spacing w:after="160"/>
              <w:jc w:val="both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Տեսակավորման դարակաշարեր սեկցիա-ստելաժ` ատաքին չափերը՝ 900x400x2000 մմ (ԼxԽxԲ), դարակաշարի  մետաղական կառուցվածքը պատրաստված է 25х25х2 մետաղական քառանկյուն խողովակից, իսկ կողային  հատվածների դեկորները՝ 15х15 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 լինեն պլաստիկե ոտիկներով: Վերջնական տեսքը համաձայնեցնել պատվիրատուի հետ: 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15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6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.2</w:t>
            </w:r>
          </w:p>
        </w:tc>
        <w:tc>
          <w:tcPr>
            <w:tcW w:w="7720" w:type="dxa"/>
            <w:shd w:val="clear" w:color="000000" w:fill="FFFFFF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Գրատախտակ շարժական`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ջնջոց: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6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.3</w:t>
            </w:r>
          </w:p>
        </w:tc>
        <w:tc>
          <w:tcPr>
            <w:tcW w:w="7720" w:type="dxa"/>
            <w:shd w:val="clear" w:color="000000" w:fill="FFFFFF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Հագուստի կախիչ՝ կահույքի չափերն են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 ուղղահայաց և հորիզոնական լամինացված ՓՏՍ-ներից, որոնք պետք է ունենան համապատասխանաբար 1000x120x18մմ և 2040x120x18մմ չափեր: Կախիչը գլխավերևում պետք է ունենա հորիզոնական դարակ, որը պետք է պատրաստված լինի 2040x250x18մմ  չափի լամինացված ՓՏՍ-ից, արտաքին անկյունները կլորացված: Հորիզոնական դարակի տակ անհրաժեշտ է նախատեսել առնվազն 3 դարակակիր՝ ամրության ապահովման համար: 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պողպատից, որոնց գլխիկներին պետք է եռակցված լինեն չժանգոտվող պողպատից/կամ համանման (համաձայնեցնել Պատվիրատուի հետ)/ հոծ/առանց դատարկությունների/ գնդիկային փակիչներ՝ Փ10մմ տրամագծով: Կախիչները պատին ամրացվում են առնվազն 3 պտուտակ/դյուբելներով/ որոնք նախատեսված են առնվազն 45 կգ ծանրություն պահելու համար: 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Կախիչի համար օգտագործվող նյութերը պետք է լինեն էկոլոգիապես մաքուր: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Կախիչի բոլոր մասերի միացումները պետք է իրականացվեն երաշխավորված, թաքնված ձգանների միջոցով և առնվազն ապահովեն կից գծագրում ներկայացված հատվածքի չափերի ամրությունը: </w:t>
            </w:r>
            <w:r w:rsidRPr="00A2668E">
              <w:rPr>
                <w:rFonts w:ascii="GHEA Grapalat" w:eastAsia="Calibri" w:hAnsi="GHEA Grapalat" w:cs="Calibri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6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.4</w:t>
            </w:r>
          </w:p>
        </w:tc>
        <w:tc>
          <w:tcPr>
            <w:tcW w:w="7720" w:type="dxa"/>
            <w:shd w:val="clear" w:color="000000" w:fill="FFFFFF"/>
          </w:tcPr>
          <w:p w:rsidR="00C123A0" w:rsidRPr="00A2668E" w:rsidRDefault="00C123A0" w:rsidP="00827915">
            <w:pPr>
              <w:jc w:val="both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Նստելու պարկ աթոռ (պուֆիկ) - ձևը՝ տանձաձև, չափսերը՝ ԲxԽxԼ 120սմx85սմx85սմ:Նստաելատեղի բարձրությունը հատակից՝ 35 սմ: Երկշերտ՝ արտաքին շերտը հանվող, շղթայով, 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բռնակներ: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6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.5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6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.6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4</w:t>
            </w:r>
          </w:p>
        </w:tc>
      </w:tr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7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«ՇԱԽՄԱՏ» ԱՌԱՐԿԱՅԻ ԳՈՒՅՔ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7.1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widowControl w:val="0"/>
              <w:autoSpaceDE w:val="0"/>
              <w:autoSpaceDN w:val="0"/>
              <w:spacing w:before="34"/>
              <w:ind w:left="107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Շախմատի ցուցադրական խաղատախտակ՝ խաղաքարերով -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 երկարությունը 80 սմ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 լայնությունը 80 սմ: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Վանդակի չափսը՝ 8,8 սմ * 8,8 սմ։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 xml:space="preserve">Տախտակի քաշը 3 կգ.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Ցուցատախտակի հավաքածուն ներառում է.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 մոնտաժային հավաքածու տախտակը կախելու համար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-մագնիսական շախմատի 32 հատ ֆիգուրների հավաքածու: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7.2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Շախմատի խաղատախտակ խաղաքարերով - շախմատ՝ փայտից /փայտանյութից/ պատրաստված խաղատախտակ /երկփեխկանի փակվող տուփ/ 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12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7.3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/>
                <w:sz w:val="18"/>
                <w:szCs w:val="18"/>
                <w:lang w:val="hy-AM" w:eastAsia="ru-RU"/>
              </w:rPr>
              <w:t>Շախմատի աշակերտական սեղան, բարձրության կարգավորմամբ, 1-4 դասարանների համար` Անվանումը` Շախմատի սեղան /երկաթե չորս ոտքերով/: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 աշխատանքային հարթության անկյունները պետք է կլորացվեն R=30մմ շառավղով, եզրերը շրջափակվեն 1-2մմ հաստության պլաստիկ եզրաժապավենով (PVC):  Աշխատանքային հարթությունը պետք է լինի անփայլ: Սեղանի կմախքը պետք է լինի մետաղական քառանկյուն խողովակներից (25x25x2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 w:eastAsia="ru-RU"/>
              </w:rPr>
              <w:t>․</w:t>
            </w:r>
            <w:r w:rsidRPr="00A2668E">
              <w:rPr>
                <w:rFonts w:ascii="GHEA Grapalat" w:eastAsia="Calibri" w:hAnsi="GHEA Grapalat"/>
                <w:sz w:val="18"/>
                <w:szCs w:val="18"/>
                <w:lang w:val="hy-AM" w:eastAsia="ru-RU"/>
              </w:rPr>
              <w:t xml:space="preserve">0մմ), կմախքի արտաքին չափերը՝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A2668E">
              <w:rPr>
                <w:rFonts w:ascii="GHEA Grapalat" w:eastAsia="Calibri" w:hAnsi="GHEA Grapalat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eastAsia="Calibri" w:hAnsi="GHEA Grapalat"/>
                <w:sz w:val="18"/>
                <w:szCs w:val="18"/>
                <w:lang w:val="hy-AM" w:eastAsia="ru-RU"/>
              </w:rPr>
              <w:t>(վերևի խողովակ), բարձրությունը՝ 380մմ։ Ներքին խողովակի՝ միջուկի չափսերն են՝ 20x20x2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 w:eastAsia="ru-RU"/>
              </w:rPr>
              <w:t>․</w:t>
            </w:r>
            <w:r w:rsidRPr="00A2668E">
              <w:rPr>
                <w:rFonts w:ascii="GHEA Grapalat" w:eastAsia="Calibri" w:hAnsi="GHEA Grapalat"/>
                <w:sz w:val="18"/>
                <w:szCs w:val="18"/>
                <w:lang w:val="hy-AM" w:eastAsia="ru-RU"/>
              </w:rPr>
              <w:t>0 մմ (ներքևի խողովակ), բարձրությունը՝ 380մմ։ Սեղանի ոտքերի արտաքին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 w:eastAsia="ru-RU"/>
              </w:rPr>
              <w:t>․</w:t>
            </w:r>
            <w:r w:rsidRPr="00A2668E">
              <w:rPr>
                <w:rFonts w:ascii="GHEA Grapalat" w:eastAsia="Calibri" w:hAnsi="GHEA Grapalat"/>
                <w:sz w:val="18"/>
                <w:szCs w:val="18"/>
                <w:lang w:val="hy-AM" w:eastAsia="ru-RU"/>
              </w:rPr>
              <w:t xml:space="preserve">0մմ։ Ոտքերը պետք է խցանված լինեն պլաստիկե խցաններով՝ 5-6մմ հաստությամբ։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12</w:t>
            </w:r>
          </w:p>
        </w:tc>
      </w:tr>
      <w:tr w:rsidR="00C123A0" w:rsidRPr="00A2668E" w:rsidTr="00C123A0">
        <w:trPr>
          <w:trHeight w:val="44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7.4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suppressAutoHyphens/>
              <w:autoSpaceDN w:val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Աթոռ աշակերտական՝ 1-4 դասարանների համար - մետաղական հիմքով, բարձրությունը մեխանիկական եղանակով կարգավորվող: Նստելատեղը և մեջքի հենակը պետք է պատրաստված լինեն նրբատախտակից՝ 9-10մմ հաստությամբ, գույները և չափերը՝ Առողջապահության նախարարության 28.03.2017թ. 12-Ն հրամանի և ԳՈՍՏ 11015-93 համապատասխան: Աթոռի նստելատեղի չափսերը՝ 290х330մմ, նստելատեղի մակերևույթը պետք է ունենա (D=170մմ)  փոսիկ, փոսիկի խորությունը 10-12մմ: Նստելատեղի նրբատախտակը աթոռի մետաղական կմախքի վերևի շրջանակի հետևի և կողային երկու կողմերից պետք է դուրս գա համապատասխանաբար 25մմ,  իսկ դիմացի եզրից՝ 50մմ, որը պետք է դեպի ներքև  կորացնել 90º-ով, ( R=20-50 մմ): Նրբատախտակի եզրերը պետք է լինեն ողորկ, մշակված։ Աթոռի մեջքի հենակի չափսերը՝ 290х120մմ, հենակը ողջ երկարությամբ պետք է դեպի ներս աղեղաձև կորացնել (R=600մմ): Նրբատախտակը կմախքին միացվում է միջանցիկ հեղուսե մանեկային ամրացումով։ Նրբատախտակի կողմից հեղյուսը պետք է լինի ողորկ, իսկ եզրերը՝ նրբատախտակի հարթության վրա։ Աթոռի կմախքը պետք է լինի մետաղական քառանկյուն խողովակներից (25x25x2</w:t>
            </w:r>
            <w:r w:rsidRPr="00A2668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),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անկյունների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միացումը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զոդման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եղանակով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45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աստիճան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հատվածքով, կմախքի արտաքին չափերը՝ 240x255 մմ, որին զոդման միջոցով ամրացվում են մետաղական ոտքերը։ Աթոռի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A2668E">
              <w:rPr>
                <w:rFonts w:ascii="GHEA Grapalat" w:eastAsia="Calibri" w:hAnsi="GHEA Grapalat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, (ներքևի խողովակ), բարձրությունը՝ 245մմ։ Ներքին խողովակի՝ միջուկի չափերն են՝ 20x20 x 2.0մմ,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բարձրությունը՝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245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մմ։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Աթոռի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ոտքերի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հենակին, չափսերը՝ 25x25x2</w:t>
            </w:r>
            <w:r w:rsidRPr="00A2668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մմ։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Հենակին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ցվող 2 ոտքերի միջև հեռավորությունը՝ 100մմ։ Հենակի եզրեը պետք է խցանված լինեն պլաստիկե բաց գույնի խցաններով՝ 5-6 մմ հաստությամբ։ Աթոռի ոտքերը պետք է ունենան 40մմ քայլով բարձության կարգավորման 4 հնարավորություն, որոնք յուրաքանչյուր կողմից </w:t>
            </w:r>
            <w:r w:rsidRPr="00A2668E">
              <w:rPr>
                <w:rFonts w:ascii="GHEA Grapalat" w:eastAsia="Calibri" w:hAnsi="GHEA Grapalat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A2668E">
              <w:rPr>
                <w:rFonts w:ascii="GHEA Grapalat" w:eastAsia="Calibri" w:hAnsi="GHEA Grapalat"/>
                <w:color w:val="000000"/>
                <w:sz w:val="18"/>
                <w:szCs w:val="18"/>
                <w:lang w:val="hy-AM"/>
              </w:rPr>
              <w:t>ավազահարումով յուղազերծված և ջերմային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փոշեներկված բարձրակարգ </w:t>
            </w:r>
            <w:r w:rsidRPr="00A2668E">
              <w:rPr>
                <w:rFonts w:ascii="GHEA Grapalat" w:eastAsia="Calibri" w:hAnsi="GHEA Grapalat"/>
                <w:sz w:val="18"/>
                <w:szCs w:val="18"/>
                <w:lang w:val="hy-AM"/>
              </w:rPr>
              <w:t>նարնջագույն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ներկանյութով։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Աթոռի նստելատեղի բարձրությունը հատակից մինչև նստելատեղի երեսը՝ </w:t>
            </w:r>
            <w:r w:rsidRPr="000E2293">
              <w:rPr>
                <w:rFonts w:ascii="GHEA Grapalat" w:hAnsi="GHEA Grapalat" w:cs="Calibri"/>
                <w:sz w:val="18"/>
                <w:szCs w:val="18"/>
                <w:lang w:val="hy-AM"/>
              </w:rPr>
              <w:t>310-430մմ,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իսկ հատակից մինչև մեջքի հենակի վերևի եզրի բարձրությունը 550-670մմ: Աթոռի նստելատեղի և մեջքի հենակի կազմած անկյունը պետք է լինի  95-130º, իսկ հանգույցը՝ կորացվի R= 60 մմ շառավղով։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Զոդման կարանները պետք է լինեն մշակված, ողորկ, կմախքը ամբողջությամբ լինի </w:t>
            </w:r>
            <w:r w:rsidRPr="00A2668E">
              <w:rPr>
                <w:rFonts w:ascii="GHEA Grapalat" w:eastAsia="Calibri" w:hAnsi="GHEA Grapalat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բարձրակարգ</w:t>
            </w:r>
            <w:r w:rsidRPr="00A2668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նարնջագույն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ներկանյութով</w:t>
            </w:r>
            <w:r w:rsidRPr="00A2668E">
              <w:rPr>
                <w:rFonts w:ascii="GHEA Grapalat" w:eastAsia="Calibri" w:hAnsi="GHEA Grapalat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փոշեներկված: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2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4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7.5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keepNext/>
              <w:jc w:val="both"/>
              <w:outlineLvl w:val="3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Շախմատի ժամացույց -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 PURSUN): </w:t>
            </w:r>
          </w:p>
          <w:p w:rsidR="00C123A0" w:rsidRPr="00A2668E" w:rsidRDefault="00C123A0" w:rsidP="00827915">
            <w:pPr>
              <w:jc w:val="both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12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7.6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7.7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8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 ԲՈՒԺԿԵՏ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 xml:space="preserve">  8.1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lastRenderedPageBreak/>
              <w:t>8.2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2</w:t>
            </w:r>
          </w:p>
        </w:tc>
      </w:tr>
      <w:tr w:rsidR="00C123A0" w:rsidRPr="00A2668E" w:rsidTr="00C123A0">
        <w:trPr>
          <w:trHeight w:val="350"/>
        </w:trPr>
        <w:tc>
          <w:tcPr>
            <w:tcW w:w="10620" w:type="dxa"/>
            <w:gridSpan w:val="4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9. ՊԱՀԱԿԱԿԵՏ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9.1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2668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1</w:t>
            </w:r>
          </w:p>
        </w:tc>
      </w:tr>
      <w:tr w:rsidR="00C123A0" w:rsidRPr="00A2668E" w:rsidTr="00C123A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9.2</w:t>
            </w:r>
          </w:p>
        </w:tc>
        <w:tc>
          <w:tcPr>
            <w:tcW w:w="7720" w:type="dxa"/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A2668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</w:t>
            </w: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A2668E">
              <w:rPr>
                <w:rFonts w:ascii="GHEA Grapalat" w:eastAsia="Calibri" w:hAnsi="GHEA Grapalat" w:cs="Calibri"/>
                <w:sz w:val="18"/>
                <w:szCs w:val="18"/>
              </w:rPr>
              <w:t>2</w:t>
            </w:r>
          </w:p>
        </w:tc>
      </w:tr>
    </w:tbl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22164F" w:rsidRDefault="0022164F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96A58" w:rsidRPr="00696A58" w:rsidRDefault="00696A58" w:rsidP="00696A58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696A58" w:rsidRPr="00696A58" w:rsidRDefault="00696A58" w:rsidP="00696A58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6A58" w:rsidRPr="00696A58" w:rsidRDefault="00696A58" w:rsidP="00696A58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6A58" w:rsidTr="00CB6482">
        <w:trPr>
          <w:jc w:val="center"/>
        </w:trPr>
        <w:tc>
          <w:tcPr>
            <w:tcW w:w="4534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6A58" w:rsidRDefault="00696A58" w:rsidP="00CB6482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6A58" w:rsidRDefault="00696A58" w:rsidP="00CB648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22164F" w:rsidRDefault="0022164F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4D5446" w:rsidRDefault="004D544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22164F" w:rsidRDefault="0022164F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0620" w:type="dxa"/>
        <w:tblInd w:w="-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7720"/>
        <w:gridCol w:w="1170"/>
        <w:gridCol w:w="990"/>
      </w:tblGrid>
      <w:tr w:rsidR="00C123A0" w:rsidRPr="00A2668E" w:rsidTr="004D5446">
        <w:trPr>
          <w:trHeight w:val="20"/>
        </w:trPr>
        <w:tc>
          <w:tcPr>
            <w:tcW w:w="106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851957">
              <w:rPr>
                <w:rFonts w:ascii="GHEA Grapalat" w:hAnsi="GHEA Grapalat" w:cs="Arial"/>
                <w:b/>
                <w:bCs/>
                <w:sz w:val="20"/>
                <w:szCs w:val="20"/>
              </w:rPr>
              <w:lastRenderedPageBreak/>
              <w:t>ՏԵԽՆԻԿԱԿԱՆ-ԱՌԱՋԱԴՐԱՆՔ-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3</w:t>
            </w:r>
          </w:p>
        </w:tc>
      </w:tr>
      <w:tr w:rsidR="00C123A0" w:rsidRPr="00A2668E" w:rsidTr="004D5446">
        <w:trPr>
          <w:trHeight w:val="272"/>
        </w:trPr>
        <w:tc>
          <w:tcPr>
            <w:tcW w:w="7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2668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7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2668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117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2668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2668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C123A0" w:rsidRPr="00A2668E" w:rsidTr="004D5446">
        <w:trPr>
          <w:trHeight w:val="450"/>
        </w:trPr>
        <w:tc>
          <w:tcPr>
            <w:tcW w:w="7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7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C123A0" w:rsidRPr="00A2668E" w:rsidTr="004D5446">
        <w:trPr>
          <w:trHeight w:val="322"/>
        </w:trPr>
        <w:tc>
          <w:tcPr>
            <w:tcW w:w="7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7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123A0" w:rsidRPr="00A2668E" w:rsidRDefault="00C123A0" w:rsidP="00827915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C123A0" w:rsidRPr="00A2668E" w:rsidTr="004D5446">
        <w:trPr>
          <w:trHeight w:val="20"/>
        </w:trPr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2668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2668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2668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2668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C123A0" w:rsidRPr="00A2668E" w:rsidTr="004D5446">
        <w:trPr>
          <w:trHeight w:val="20"/>
        </w:trPr>
        <w:tc>
          <w:tcPr>
            <w:tcW w:w="106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pStyle w:val="ListParagraph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2668E"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  <w:t xml:space="preserve">1. </w:t>
            </w:r>
            <w:r w:rsidRPr="00A2668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ԴԱՍԱՍԵՆՅԱԿ</w:t>
            </w:r>
          </w:p>
        </w:tc>
      </w:tr>
      <w:tr w:rsidR="00C123A0" w:rsidRPr="00A2668E" w:rsidTr="004D5446">
        <w:trPr>
          <w:trHeight w:val="20"/>
        </w:trPr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7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Սեղան աշակերտական, բարձրության կարգավորմամբ մեկտեղանի՝ 5-12-րդ դասարանների համար` մետաղական կմախքով, գույները և չափերը՝ Առողջապահության նախարարության 28.03.2017թ. 12-Ն հրամանի և ԳՈՍՏ 11015-93  համապատասխան, չափսերը՝ 600(ե)х500(լ)х(640մմ-760մմ(բ)), բարձրությունը մեխանիկական եղանակով կարգավորվող: </w:t>
            </w:r>
          </w:p>
          <w:p w:rsidR="00C123A0" w:rsidRPr="00A2668E" w:rsidRDefault="00C123A0" w:rsidP="0082791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Լամինացված ՓՏՍ-ի  աշխատանքային հարթության անկյունները պետք է կլորացվեն R= 30 մմ շառավղով, եզրերը շրջափակվեն 1-2մմ հաստության պլաստիկ եզրաժապավենով (PVC):  Աշխատանքային հարթությունը պետք է լինի անփայլ, մետաղական կմախքին ամրանում է 4մմ տրամագծով 40մմ –ոց 8 պտուտակներով: Սեղանի առջևը փակվում է 550х350մմ   չափսերի՝ 18մմ հաստությամբ, եզրերը 0.8-1մմ հաստության պլաստիկե եզրաժապավենով (PVC) շրջափակված լամինացված ՓՏՍ-ով, որը տեղադրվում է սեղանի աշխատանքային հարթության տակից և ամրացվում է մետաղական կմախքին: Սեղանի կմախքը պետք է լինի մետաղական քառանկյուն խողովակներից (25x25x2</w:t>
            </w:r>
            <w:r w:rsidRPr="00A2668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),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անկյո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ւնների միացումը զոդման եղանակով 45 աստիճան հատվածքով, կմախքի արտաքին չափերը՝ 550 x 432 մմ, որին զոդման միջոցով ամրացվում են մետաղական ոտքերը։ Սեղանի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իսկ պատի հաստությունը 1.8-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(վերևի խողովակ),  բարձրությունը՝ 565մմ։ 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>Ներքին խողովակի՝ միջուկի չափերն են՝ 20x20 x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/>
                <w:sz w:val="18"/>
                <w:szCs w:val="18"/>
                <w:lang w:val="hy-AM"/>
              </w:rPr>
              <w:t>, բարձրությունը՝ 565 մմ։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Հենակին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միացվող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2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ոտքերի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միջև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հեռավորությունը՝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120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մմ։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Հենակի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եզրերը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պետք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է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խ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ցանված լինեն պլաստիկե բաց գույնի խցաններով՝ 5-6մմ հաստությամբ,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որը կապահովի հատակից մետաղական խողովակի առնվազն 4 մմ բարձրություն: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Սեղանի ոտքերը պետք է ունենան 40մմ քայլով բարձության կարգավորման 4 հնարավորություն, որոնք յուրաքանչյուր կողմից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բարձրակարգ կարմիր գույնի ներկանյութով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փոշեներկված ։ Սեղանի մեկ կողմում պետք է լինի մետաղական կախիչ,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որը եռակցվում է սեղանի կմախքին վերևից՝ հետնապատից</w:t>
            </w:r>
            <w:r w:rsidRPr="00A2668E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132մմ հեռավորության վրա: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2668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2668E">
              <w:rPr>
                <w:rFonts w:ascii="GHEA Grapalat" w:hAnsi="GHEA Grapalat" w:cs="Arial"/>
                <w:sz w:val="18"/>
                <w:szCs w:val="18"/>
              </w:rPr>
              <w:t>62</w:t>
            </w:r>
          </w:p>
        </w:tc>
      </w:tr>
      <w:tr w:rsidR="00C123A0" w:rsidRPr="00A2668E" w:rsidTr="004D5446">
        <w:trPr>
          <w:trHeight w:val="20"/>
        </w:trPr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2668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7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123A0" w:rsidRPr="00A2668E" w:rsidRDefault="00C123A0" w:rsidP="00827915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Աթոռ աշակերտական՝ 5-12-րդ դասարանների համար - մետաղական հիմքով, բարձրությունը մեխանիկական եղանակով կարգավորվող: Նստելատեղը և մեջքի հենակը պետք է պատրաստված լինեն նրբատախտակից՝ 9-10մմ հաստությամբ, գույները և չափերը՝ Առողջապահության նախարարության 28.03.2017թ. 12-Ն հրամանի և ԳՈՍՏ 11016-93 համապատասխան: Աթոռի նստելատեղի չափսերը՝ 360х400մմ, նստելատեղի մակերևույթը պետք է ունենա (D=240մմ)  փոսիկ, փոսիկի խորությունը 10-12մմ: Նստելատեղի նրբատախտակը աթոռի մետաղական կմախքի վերևի շրջանակի հետևի և կողային երկու կողմերից պետք է դուրս գա համապատասխանաբար 25մմ,  իսկ դիմացի եզրից՝ 50մմ, որը պետք է դեպի ներքև կորացնել 90º-ով, (R=20-50մմ): Նրբատախտակի եզրերը պետք է լինեն ողորկ, մշակված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։ Աթոռի մեջքի հենակի չափսերը</w:t>
            </w:r>
            <w:r w:rsidRPr="00A346AD">
              <w:rPr>
                <w:rFonts w:ascii="GHEA Grapalat" w:hAnsi="GHEA Grapalat" w:cs="Calibri"/>
                <w:sz w:val="18"/>
                <w:szCs w:val="18"/>
                <w:lang w:val="hy-AM"/>
              </w:rPr>
              <w:t>՝ 360х180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մմ, հենակը ողջ երկարությամբ պետք է դեպի ներս աղեղաձև կորացնել (R=600մմ): Նրբատախտակը կմախքին միացվում է միջանցիկ հեղուսե մանեկային ամրացումով։ Նրբատախտակի կողմից հեղյուսը պետք է լինի ողորկ, իսկ եզրերը՝ նրբատախտակի հարթության վրա։ Աթոռի կմախքը պետք է լինի մետաղական քառանկյուն խողովակներից (25x25x2</w:t>
            </w:r>
            <w:r w:rsidRPr="00A2668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),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անկյունների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միացումը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զոդման եղանակով 45 աստիճան հատվածքով, կմախքի արտաքին չափերը՝ 310x325մմ, որին զոդման միջոցով ամրացվում են մետաղական ոտքերը։ Աթոռի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իսկ պատի հաստությունը 1.8-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Pr="00A2668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(ներքևի խողովակ), բարձրությունը՝ 315մմ։ Ներքին խողովակի՝ միջուկի չափերն են՝ 20x20x2.0մմ,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բարձրությունը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(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վերևի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խողովակ), բարձրությունը՝ 315մմ։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հենակին, չափսերը՝ 25x25x2</w:t>
            </w:r>
            <w:r w:rsidRPr="00A2668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մմ։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Հենակին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միացվող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2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ոտքերի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միջև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A2668E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հեռ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ավորությունը՝ 100մմ։ Հենակի եզրեը պետք է խցանված լինեն պլաստիկե բաց գույնի խցաններով՝ 5-6մմ հաստությամբ։ Աթոռի ոտքերը պետք է ունենան 40 մմ քայլով բարձության կարգավորման 4 հնարավորություն, որոնք յուրաքանչյուր կողմից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յուրաքանչյուր ոտքին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ֆիքսվում են 2 հատ հեղուսե մանեկային կապով։ Աթոռի նստելատեղի բարձրությունը հատակից մինչև նստելատեղի երեսը՝ 380-460մմ, իսկ հատակից մինչև մեջքի հենակի վերևի եզրի բարձրությունը 700-860մմ: Աթոռի նստելատեղի և մեջքի հենակի կազմած անկյունը պետք է լինի  95-130º, իսկ հանգույցը՝ կորացվի R=60մմ շառավղով։ Զոդման կարանները պետք է լինեն մշակված, ողորկ, կմախքը ամբողջությամբ լինի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կարմիր գույնի </w:t>
            </w:r>
            <w:r w:rsidRPr="00A2668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բարձրակարգ ներկանյութով ջերմային</w:t>
            </w:r>
            <w:r w:rsidRPr="00A2668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փոշեներկված։  </w:t>
            </w:r>
            <w:r w:rsidRPr="00A2668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2668E">
              <w:rPr>
                <w:rFonts w:ascii="GHEA Grapalat" w:hAnsi="GHEA Grapalat" w:cs="Arial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23A0" w:rsidRPr="00A2668E" w:rsidRDefault="00C123A0" w:rsidP="0082791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2668E">
              <w:rPr>
                <w:rFonts w:ascii="GHEA Grapalat" w:hAnsi="GHEA Grapalat" w:cs="Arial"/>
                <w:sz w:val="18"/>
                <w:szCs w:val="18"/>
              </w:rPr>
              <w:t>62</w:t>
            </w:r>
          </w:p>
        </w:tc>
      </w:tr>
    </w:tbl>
    <w:p w:rsidR="0022164F" w:rsidRDefault="0022164F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96A58" w:rsidRPr="00696A58" w:rsidRDefault="00696A58" w:rsidP="00696A58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696A58" w:rsidRPr="00696A58" w:rsidRDefault="00696A58" w:rsidP="00696A58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6A58" w:rsidRDefault="00696A58" w:rsidP="00696A58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4D5446" w:rsidRPr="00696A58" w:rsidRDefault="004D5446" w:rsidP="00696A58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  <w:bookmarkStart w:id="0" w:name="_GoBack"/>
      <w:bookmarkEnd w:id="0"/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6A58" w:rsidTr="00CB6482">
        <w:trPr>
          <w:jc w:val="center"/>
        </w:trPr>
        <w:tc>
          <w:tcPr>
            <w:tcW w:w="4534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6A58" w:rsidRDefault="00696A58" w:rsidP="00CB6482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6A58" w:rsidRDefault="00696A58" w:rsidP="00CB648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607B0B" w:rsidRDefault="00607B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07B0B" w:rsidRDefault="00607B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A51FAE" w:rsidRDefault="00A51FAE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A51FAE" w:rsidRDefault="00A51FAE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A51FAE" w:rsidRDefault="00A51FAE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A51FAE" w:rsidRDefault="00A51FAE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A51FAE" w:rsidRDefault="00A51FAE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CB6482" w:rsidRDefault="00CB6482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CB6482" w:rsidRDefault="00CB6482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sectPr w:rsidR="00CB6482" w:rsidSect="00690CC3">
      <w:pgSz w:w="11906" w:h="16838" w:code="9"/>
      <w:pgMar w:top="450" w:right="288" w:bottom="450" w:left="806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085" w:rsidRDefault="00C16085">
      <w:r>
        <w:separator/>
      </w:r>
    </w:p>
  </w:endnote>
  <w:endnote w:type="continuationSeparator" w:id="0">
    <w:p w:rsidR="00C16085" w:rsidRDefault="00C16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085" w:rsidRDefault="00C16085">
      <w:r>
        <w:separator/>
      </w:r>
    </w:p>
  </w:footnote>
  <w:footnote w:type="continuationSeparator" w:id="0">
    <w:p w:rsidR="00C16085" w:rsidRDefault="00C16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61F7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072D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D33E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E4F7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9200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A32D3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96B9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D3CC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D11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4578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B611F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B94A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653ED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066B3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4"/>
  </w:num>
  <w:num w:numId="5">
    <w:abstractNumId w:val="2"/>
  </w:num>
  <w:num w:numId="6">
    <w:abstractNumId w:val="4"/>
  </w:num>
  <w:num w:numId="7">
    <w:abstractNumId w:val="12"/>
  </w:num>
  <w:num w:numId="8">
    <w:abstractNumId w:val="10"/>
  </w:num>
  <w:num w:numId="9">
    <w:abstractNumId w:val="13"/>
  </w:num>
  <w:num w:numId="10">
    <w:abstractNumId w:val="3"/>
  </w:num>
  <w:num w:numId="11">
    <w:abstractNumId w:val="1"/>
  </w:num>
  <w:num w:numId="12">
    <w:abstractNumId w:val="7"/>
  </w:num>
  <w:num w:numId="13">
    <w:abstractNumId w:val="11"/>
  </w:num>
  <w:num w:numId="14">
    <w:abstractNumId w:val="9"/>
  </w:num>
  <w:num w:numId="15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5"/>
    <w:rsid w:val="0000037D"/>
    <w:rsid w:val="00000958"/>
    <w:rsid w:val="000016BB"/>
    <w:rsid w:val="0000249E"/>
    <w:rsid w:val="00002C23"/>
    <w:rsid w:val="000031E3"/>
    <w:rsid w:val="00003941"/>
    <w:rsid w:val="00003DF0"/>
    <w:rsid w:val="00003FCC"/>
    <w:rsid w:val="00004D5C"/>
    <w:rsid w:val="00005D30"/>
    <w:rsid w:val="00005F89"/>
    <w:rsid w:val="000072E2"/>
    <w:rsid w:val="000076A1"/>
    <w:rsid w:val="0000776B"/>
    <w:rsid w:val="0001113B"/>
    <w:rsid w:val="000115F7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484"/>
    <w:rsid w:val="000206E5"/>
    <w:rsid w:val="00021C2E"/>
    <w:rsid w:val="00022256"/>
    <w:rsid w:val="00023384"/>
    <w:rsid w:val="00023986"/>
    <w:rsid w:val="000239EC"/>
    <w:rsid w:val="0002469B"/>
    <w:rsid w:val="000246E6"/>
    <w:rsid w:val="00025353"/>
    <w:rsid w:val="00026351"/>
    <w:rsid w:val="0002682A"/>
    <w:rsid w:val="00026CBF"/>
    <w:rsid w:val="00026E0A"/>
    <w:rsid w:val="000273EE"/>
    <w:rsid w:val="000275BF"/>
    <w:rsid w:val="00030D40"/>
    <w:rsid w:val="000312D9"/>
    <w:rsid w:val="000313A6"/>
    <w:rsid w:val="00032BD4"/>
    <w:rsid w:val="000330A3"/>
    <w:rsid w:val="0003367B"/>
    <w:rsid w:val="00033946"/>
    <w:rsid w:val="00033B20"/>
    <w:rsid w:val="00033D3D"/>
    <w:rsid w:val="0003488F"/>
    <w:rsid w:val="000360F7"/>
    <w:rsid w:val="0003645E"/>
    <w:rsid w:val="000372F3"/>
    <w:rsid w:val="00037DDE"/>
    <w:rsid w:val="000408D8"/>
    <w:rsid w:val="00042642"/>
    <w:rsid w:val="00042A43"/>
    <w:rsid w:val="00042E40"/>
    <w:rsid w:val="000437EA"/>
    <w:rsid w:val="0004387F"/>
    <w:rsid w:val="0004563D"/>
    <w:rsid w:val="000462FA"/>
    <w:rsid w:val="00046B59"/>
    <w:rsid w:val="00046BAC"/>
    <w:rsid w:val="00047BE5"/>
    <w:rsid w:val="000513A3"/>
    <w:rsid w:val="00051490"/>
    <w:rsid w:val="000518E9"/>
    <w:rsid w:val="00051B7F"/>
    <w:rsid w:val="00053440"/>
    <w:rsid w:val="000537FF"/>
    <w:rsid w:val="00053BFB"/>
    <w:rsid w:val="000540E6"/>
    <w:rsid w:val="00054B71"/>
    <w:rsid w:val="00055129"/>
    <w:rsid w:val="00055195"/>
    <w:rsid w:val="000556E5"/>
    <w:rsid w:val="00055CC2"/>
    <w:rsid w:val="00056516"/>
    <w:rsid w:val="00056AB4"/>
    <w:rsid w:val="00057264"/>
    <w:rsid w:val="00060419"/>
    <w:rsid w:val="0006045A"/>
    <w:rsid w:val="000604CF"/>
    <w:rsid w:val="00060E63"/>
    <w:rsid w:val="00060FB1"/>
    <w:rsid w:val="000610FD"/>
    <w:rsid w:val="000612FE"/>
    <w:rsid w:val="0006220B"/>
    <w:rsid w:val="00062243"/>
    <w:rsid w:val="0006311D"/>
    <w:rsid w:val="00065C3B"/>
    <w:rsid w:val="00065CC8"/>
    <w:rsid w:val="00066FBA"/>
    <w:rsid w:val="000704B9"/>
    <w:rsid w:val="00070DBB"/>
    <w:rsid w:val="00071774"/>
    <w:rsid w:val="00071D1C"/>
    <w:rsid w:val="00072DE3"/>
    <w:rsid w:val="00073430"/>
    <w:rsid w:val="000735B0"/>
    <w:rsid w:val="00073A04"/>
    <w:rsid w:val="00073A09"/>
    <w:rsid w:val="00074269"/>
    <w:rsid w:val="00075997"/>
    <w:rsid w:val="000760FF"/>
    <w:rsid w:val="000764C0"/>
    <w:rsid w:val="00077062"/>
    <w:rsid w:val="00077BB9"/>
    <w:rsid w:val="00077CB5"/>
    <w:rsid w:val="00080039"/>
    <w:rsid w:val="0008024F"/>
    <w:rsid w:val="000808EB"/>
    <w:rsid w:val="00080BC5"/>
    <w:rsid w:val="00080C4E"/>
    <w:rsid w:val="00080E73"/>
    <w:rsid w:val="00081E4B"/>
    <w:rsid w:val="000822C1"/>
    <w:rsid w:val="0008246D"/>
    <w:rsid w:val="00082ADC"/>
    <w:rsid w:val="00082DE0"/>
    <w:rsid w:val="00083558"/>
    <w:rsid w:val="00083C1B"/>
    <w:rsid w:val="00084475"/>
    <w:rsid w:val="0008448A"/>
    <w:rsid w:val="000845F6"/>
    <w:rsid w:val="000850A5"/>
    <w:rsid w:val="00085931"/>
    <w:rsid w:val="0008623D"/>
    <w:rsid w:val="000878DB"/>
    <w:rsid w:val="000906FD"/>
    <w:rsid w:val="000909E1"/>
    <w:rsid w:val="000911CA"/>
    <w:rsid w:val="0009196B"/>
    <w:rsid w:val="00092D0A"/>
    <w:rsid w:val="0009380C"/>
    <w:rsid w:val="0009449B"/>
    <w:rsid w:val="000946A3"/>
    <w:rsid w:val="000955B7"/>
    <w:rsid w:val="00095EB1"/>
    <w:rsid w:val="00096045"/>
    <w:rsid w:val="00096865"/>
    <w:rsid w:val="000969B1"/>
    <w:rsid w:val="0009724C"/>
    <w:rsid w:val="00097DE8"/>
    <w:rsid w:val="000A0065"/>
    <w:rsid w:val="000A0F84"/>
    <w:rsid w:val="000A1DEE"/>
    <w:rsid w:val="000A1E42"/>
    <w:rsid w:val="000A37CE"/>
    <w:rsid w:val="000A3A23"/>
    <w:rsid w:val="000A4623"/>
    <w:rsid w:val="000A5B16"/>
    <w:rsid w:val="000A6794"/>
    <w:rsid w:val="000A6B75"/>
    <w:rsid w:val="000A6C41"/>
    <w:rsid w:val="000A72AD"/>
    <w:rsid w:val="000A7528"/>
    <w:rsid w:val="000B033F"/>
    <w:rsid w:val="000B0756"/>
    <w:rsid w:val="000B19D4"/>
    <w:rsid w:val="000B257A"/>
    <w:rsid w:val="000B259E"/>
    <w:rsid w:val="000B2DC2"/>
    <w:rsid w:val="000B30DD"/>
    <w:rsid w:val="000B3504"/>
    <w:rsid w:val="000B7641"/>
    <w:rsid w:val="000B7C54"/>
    <w:rsid w:val="000C062F"/>
    <w:rsid w:val="000C0782"/>
    <w:rsid w:val="000C0881"/>
    <w:rsid w:val="000C0A9D"/>
    <w:rsid w:val="000C165F"/>
    <w:rsid w:val="000C266C"/>
    <w:rsid w:val="000C2B59"/>
    <w:rsid w:val="000C3642"/>
    <w:rsid w:val="000C36C6"/>
    <w:rsid w:val="000C4B7F"/>
    <w:rsid w:val="000C5439"/>
    <w:rsid w:val="000C5A09"/>
    <w:rsid w:val="000C640E"/>
    <w:rsid w:val="000C68F2"/>
    <w:rsid w:val="000C76E6"/>
    <w:rsid w:val="000D06F8"/>
    <w:rsid w:val="000D07E4"/>
    <w:rsid w:val="000D16B6"/>
    <w:rsid w:val="000D1D92"/>
    <w:rsid w:val="000D2366"/>
    <w:rsid w:val="000D2527"/>
    <w:rsid w:val="000D2A50"/>
    <w:rsid w:val="000D3188"/>
    <w:rsid w:val="000D34C8"/>
    <w:rsid w:val="000D3D6A"/>
    <w:rsid w:val="000D4471"/>
    <w:rsid w:val="000D4FBC"/>
    <w:rsid w:val="000D5766"/>
    <w:rsid w:val="000D590A"/>
    <w:rsid w:val="000D6A89"/>
    <w:rsid w:val="000D6C21"/>
    <w:rsid w:val="000D701E"/>
    <w:rsid w:val="000D77C1"/>
    <w:rsid w:val="000E08C1"/>
    <w:rsid w:val="000E1BAB"/>
    <w:rsid w:val="000E1C31"/>
    <w:rsid w:val="000E2427"/>
    <w:rsid w:val="000E267C"/>
    <w:rsid w:val="000E308B"/>
    <w:rsid w:val="000E3D1E"/>
    <w:rsid w:val="000E426E"/>
    <w:rsid w:val="000E4C35"/>
    <w:rsid w:val="000E58D3"/>
    <w:rsid w:val="000E59C3"/>
    <w:rsid w:val="000E7612"/>
    <w:rsid w:val="000F109E"/>
    <w:rsid w:val="000F16A1"/>
    <w:rsid w:val="000F27A9"/>
    <w:rsid w:val="000F332D"/>
    <w:rsid w:val="000F338E"/>
    <w:rsid w:val="000F379A"/>
    <w:rsid w:val="000F3D76"/>
    <w:rsid w:val="000F4093"/>
    <w:rsid w:val="000F4110"/>
    <w:rsid w:val="000F4B86"/>
    <w:rsid w:val="000F4D7B"/>
    <w:rsid w:val="000F5032"/>
    <w:rsid w:val="000F5900"/>
    <w:rsid w:val="000F657B"/>
    <w:rsid w:val="000F66BD"/>
    <w:rsid w:val="000F69E1"/>
    <w:rsid w:val="000F7026"/>
    <w:rsid w:val="000F78DC"/>
    <w:rsid w:val="000F7AE0"/>
    <w:rsid w:val="000F7BAC"/>
    <w:rsid w:val="0010050E"/>
    <w:rsid w:val="001019AD"/>
    <w:rsid w:val="0010323D"/>
    <w:rsid w:val="00104861"/>
    <w:rsid w:val="00106155"/>
    <w:rsid w:val="00106365"/>
    <w:rsid w:val="00106D44"/>
    <w:rsid w:val="00106DEE"/>
    <w:rsid w:val="00110AD8"/>
    <w:rsid w:val="00110D13"/>
    <w:rsid w:val="001113AF"/>
    <w:rsid w:val="00113F0D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214F"/>
    <w:rsid w:val="00124461"/>
    <w:rsid w:val="00124C33"/>
    <w:rsid w:val="001254FC"/>
    <w:rsid w:val="00126060"/>
    <w:rsid w:val="0012630E"/>
    <w:rsid w:val="00126760"/>
    <w:rsid w:val="001276C9"/>
    <w:rsid w:val="001305C6"/>
    <w:rsid w:val="00130919"/>
    <w:rsid w:val="00131179"/>
    <w:rsid w:val="00131DB9"/>
    <w:rsid w:val="00132FA8"/>
    <w:rsid w:val="00133A5A"/>
    <w:rsid w:val="00133BC5"/>
    <w:rsid w:val="00133DF9"/>
    <w:rsid w:val="00134D43"/>
    <w:rsid w:val="00134D6E"/>
    <w:rsid w:val="00134DC5"/>
    <w:rsid w:val="001355F9"/>
    <w:rsid w:val="0013578F"/>
    <w:rsid w:val="00135840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3E8C"/>
    <w:rsid w:val="0014472E"/>
    <w:rsid w:val="00144F73"/>
    <w:rsid w:val="0014570A"/>
    <w:rsid w:val="00145764"/>
    <w:rsid w:val="001458D6"/>
    <w:rsid w:val="00145CC3"/>
    <w:rsid w:val="00147CD0"/>
    <w:rsid w:val="00147F14"/>
    <w:rsid w:val="00150F64"/>
    <w:rsid w:val="001511A5"/>
    <w:rsid w:val="001515DE"/>
    <w:rsid w:val="001522CE"/>
    <w:rsid w:val="00152564"/>
    <w:rsid w:val="0015324E"/>
    <w:rsid w:val="00153A85"/>
    <w:rsid w:val="00153C87"/>
    <w:rsid w:val="00153E63"/>
    <w:rsid w:val="00154147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3D7"/>
    <w:rsid w:val="00161428"/>
    <w:rsid w:val="00161610"/>
    <w:rsid w:val="00162376"/>
    <w:rsid w:val="00164AF8"/>
    <w:rsid w:val="00164BBC"/>
    <w:rsid w:val="00164D2C"/>
    <w:rsid w:val="00166763"/>
    <w:rsid w:val="001703DE"/>
    <w:rsid w:val="00170E7E"/>
    <w:rsid w:val="001715D1"/>
    <w:rsid w:val="00171B89"/>
    <w:rsid w:val="0017201D"/>
    <w:rsid w:val="001724D7"/>
    <w:rsid w:val="00172A1F"/>
    <w:rsid w:val="001730F3"/>
    <w:rsid w:val="0017326C"/>
    <w:rsid w:val="001732FB"/>
    <w:rsid w:val="001746C2"/>
    <w:rsid w:val="00174FE1"/>
    <w:rsid w:val="00175852"/>
    <w:rsid w:val="00175F8F"/>
    <w:rsid w:val="00175FDC"/>
    <w:rsid w:val="001763F5"/>
    <w:rsid w:val="00176A38"/>
    <w:rsid w:val="00176A92"/>
    <w:rsid w:val="00176B74"/>
    <w:rsid w:val="00177A5C"/>
    <w:rsid w:val="00177B99"/>
    <w:rsid w:val="00180949"/>
    <w:rsid w:val="00180A16"/>
    <w:rsid w:val="00180EE9"/>
    <w:rsid w:val="0018170E"/>
    <w:rsid w:val="00181C60"/>
    <w:rsid w:val="00181F0F"/>
    <w:rsid w:val="00183004"/>
    <w:rsid w:val="0018301A"/>
    <w:rsid w:val="0018334C"/>
    <w:rsid w:val="00183459"/>
    <w:rsid w:val="00183931"/>
    <w:rsid w:val="001839C9"/>
    <w:rsid w:val="00183AD5"/>
    <w:rsid w:val="00183FEA"/>
    <w:rsid w:val="001849E4"/>
    <w:rsid w:val="00184B7E"/>
    <w:rsid w:val="00184D18"/>
    <w:rsid w:val="00184F17"/>
    <w:rsid w:val="00185684"/>
    <w:rsid w:val="001858D4"/>
    <w:rsid w:val="0018591C"/>
    <w:rsid w:val="00185DF9"/>
    <w:rsid w:val="00186608"/>
    <w:rsid w:val="00186DE2"/>
    <w:rsid w:val="00187965"/>
    <w:rsid w:val="001912E6"/>
    <w:rsid w:val="00191CFB"/>
    <w:rsid w:val="00191D5F"/>
    <w:rsid w:val="0019228F"/>
    <w:rsid w:val="00192606"/>
    <w:rsid w:val="001932A7"/>
    <w:rsid w:val="00193871"/>
    <w:rsid w:val="00194598"/>
    <w:rsid w:val="00195835"/>
    <w:rsid w:val="00195F24"/>
    <w:rsid w:val="00196487"/>
    <w:rsid w:val="00197DB8"/>
    <w:rsid w:val="001A05B5"/>
    <w:rsid w:val="001A23A6"/>
    <w:rsid w:val="001A2579"/>
    <w:rsid w:val="001A2D42"/>
    <w:rsid w:val="001A35DC"/>
    <w:rsid w:val="001A3F56"/>
    <w:rsid w:val="001A3FEC"/>
    <w:rsid w:val="001A402D"/>
    <w:rsid w:val="001A43A4"/>
    <w:rsid w:val="001A4EF7"/>
    <w:rsid w:val="001A53C8"/>
    <w:rsid w:val="001A5BC8"/>
    <w:rsid w:val="001A5C02"/>
    <w:rsid w:val="001A7745"/>
    <w:rsid w:val="001A7749"/>
    <w:rsid w:val="001B0D9A"/>
    <w:rsid w:val="001B1370"/>
    <w:rsid w:val="001B1932"/>
    <w:rsid w:val="001B1FC4"/>
    <w:rsid w:val="001B2667"/>
    <w:rsid w:val="001B30A3"/>
    <w:rsid w:val="001B45A9"/>
    <w:rsid w:val="001B478E"/>
    <w:rsid w:val="001B5322"/>
    <w:rsid w:val="001B6C47"/>
    <w:rsid w:val="001B6FCF"/>
    <w:rsid w:val="001B72C4"/>
    <w:rsid w:val="001C016A"/>
    <w:rsid w:val="001C069A"/>
    <w:rsid w:val="001C07C6"/>
    <w:rsid w:val="001C0849"/>
    <w:rsid w:val="001C295E"/>
    <w:rsid w:val="001C3D83"/>
    <w:rsid w:val="001C3F6C"/>
    <w:rsid w:val="001C513F"/>
    <w:rsid w:val="001C74ED"/>
    <w:rsid w:val="001C76B5"/>
    <w:rsid w:val="001D0183"/>
    <w:rsid w:val="001D1D00"/>
    <w:rsid w:val="001D2D62"/>
    <w:rsid w:val="001D4E75"/>
    <w:rsid w:val="001D52C5"/>
    <w:rsid w:val="001D59B8"/>
    <w:rsid w:val="001D5FF7"/>
    <w:rsid w:val="001D613B"/>
    <w:rsid w:val="001D6531"/>
    <w:rsid w:val="001D7228"/>
    <w:rsid w:val="001D7426"/>
    <w:rsid w:val="001D74FA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F0335"/>
    <w:rsid w:val="001F0371"/>
    <w:rsid w:val="001F09A4"/>
    <w:rsid w:val="001F3237"/>
    <w:rsid w:val="001F36FA"/>
    <w:rsid w:val="001F386B"/>
    <w:rsid w:val="001F3A54"/>
    <w:rsid w:val="001F4C00"/>
    <w:rsid w:val="001F5652"/>
    <w:rsid w:val="001F5FA4"/>
    <w:rsid w:val="001F6578"/>
    <w:rsid w:val="001F68CA"/>
    <w:rsid w:val="001F6A35"/>
    <w:rsid w:val="001F6CCA"/>
    <w:rsid w:val="001F760C"/>
    <w:rsid w:val="001F78CC"/>
    <w:rsid w:val="002002EA"/>
    <w:rsid w:val="00200E14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6378"/>
    <w:rsid w:val="00206A72"/>
    <w:rsid w:val="0020701A"/>
    <w:rsid w:val="0020710F"/>
    <w:rsid w:val="002100B3"/>
    <w:rsid w:val="002101F2"/>
    <w:rsid w:val="00210F0C"/>
    <w:rsid w:val="00211059"/>
    <w:rsid w:val="002137E6"/>
    <w:rsid w:val="00213C5A"/>
    <w:rsid w:val="00213EB8"/>
    <w:rsid w:val="00214DF1"/>
    <w:rsid w:val="00217710"/>
    <w:rsid w:val="00217A4D"/>
    <w:rsid w:val="00220448"/>
    <w:rsid w:val="00220ACB"/>
    <w:rsid w:val="00220C7C"/>
    <w:rsid w:val="0022164F"/>
    <w:rsid w:val="002218FE"/>
    <w:rsid w:val="002240AB"/>
    <w:rsid w:val="002248C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1EB6"/>
    <w:rsid w:val="0023571C"/>
    <w:rsid w:val="002359C2"/>
    <w:rsid w:val="00236512"/>
    <w:rsid w:val="00236B75"/>
    <w:rsid w:val="0023777A"/>
    <w:rsid w:val="0024027D"/>
    <w:rsid w:val="00240289"/>
    <w:rsid w:val="00240C83"/>
    <w:rsid w:val="00240FBE"/>
    <w:rsid w:val="0024124B"/>
    <w:rsid w:val="002416D5"/>
    <w:rsid w:val="0024186B"/>
    <w:rsid w:val="0024205E"/>
    <w:rsid w:val="00245650"/>
    <w:rsid w:val="00250C4C"/>
    <w:rsid w:val="00251DB8"/>
    <w:rsid w:val="00252C9C"/>
    <w:rsid w:val="00253E7B"/>
    <w:rsid w:val="00253EF5"/>
    <w:rsid w:val="002542AE"/>
    <w:rsid w:val="002543A1"/>
    <w:rsid w:val="00254A36"/>
    <w:rsid w:val="0025556B"/>
    <w:rsid w:val="002559B9"/>
    <w:rsid w:val="00256228"/>
    <w:rsid w:val="002565E2"/>
    <w:rsid w:val="00257773"/>
    <w:rsid w:val="00257FF4"/>
    <w:rsid w:val="002605FC"/>
    <w:rsid w:val="00260991"/>
    <w:rsid w:val="00260BEA"/>
    <w:rsid w:val="00260E64"/>
    <w:rsid w:val="00261020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70C8"/>
    <w:rsid w:val="0027052A"/>
    <w:rsid w:val="00270D59"/>
    <w:rsid w:val="00271B66"/>
    <w:rsid w:val="00271C34"/>
    <w:rsid w:val="00271DF6"/>
    <w:rsid w:val="002737E0"/>
    <w:rsid w:val="00273A88"/>
    <w:rsid w:val="00273B4F"/>
    <w:rsid w:val="00273F7D"/>
    <w:rsid w:val="00274353"/>
    <w:rsid w:val="0027499F"/>
    <w:rsid w:val="00274F0E"/>
    <w:rsid w:val="0027500B"/>
    <w:rsid w:val="002754C4"/>
    <w:rsid w:val="00276441"/>
    <w:rsid w:val="00277F14"/>
    <w:rsid w:val="00280E91"/>
    <w:rsid w:val="00281387"/>
    <w:rsid w:val="00281D16"/>
    <w:rsid w:val="00282094"/>
    <w:rsid w:val="00282236"/>
    <w:rsid w:val="00282436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9031E"/>
    <w:rsid w:val="00290AA5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6B95"/>
    <w:rsid w:val="0029750E"/>
    <w:rsid w:val="00297A57"/>
    <w:rsid w:val="00297C3E"/>
    <w:rsid w:val="00297DC2"/>
    <w:rsid w:val="002A0573"/>
    <w:rsid w:val="002A200E"/>
    <w:rsid w:val="002A3785"/>
    <w:rsid w:val="002A464D"/>
    <w:rsid w:val="002A5AA6"/>
    <w:rsid w:val="002A699C"/>
    <w:rsid w:val="002A6AAE"/>
    <w:rsid w:val="002A7380"/>
    <w:rsid w:val="002A76C6"/>
    <w:rsid w:val="002A7A40"/>
    <w:rsid w:val="002B009D"/>
    <w:rsid w:val="002B0631"/>
    <w:rsid w:val="002B08CF"/>
    <w:rsid w:val="002B0AEA"/>
    <w:rsid w:val="002B103D"/>
    <w:rsid w:val="002B121D"/>
    <w:rsid w:val="002B155B"/>
    <w:rsid w:val="002B24A4"/>
    <w:rsid w:val="002B24E8"/>
    <w:rsid w:val="002B32D6"/>
    <w:rsid w:val="002B3E53"/>
    <w:rsid w:val="002B4D3E"/>
    <w:rsid w:val="002B4FD9"/>
    <w:rsid w:val="002B525C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2B32"/>
    <w:rsid w:val="002C314F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74A"/>
    <w:rsid w:val="002D3C61"/>
    <w:rsid w:val="002D4250"/>
    <w:rsid w:val="002D5CF0"/>
    <w:rsid w:val="002D6514"/>
    <w:rsid w:val="002D739B"/>
    <w:rsid w:val="002E02CF"/>
    <w:rsid w:val="002E0877"/>
    <w:rsid w:val="002E0B7C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1487"/>
    <w:rsid w:val="002F1AB3"/>
    <w:rsid w:val="002F247B"/>
    <w:rsid w:val="002F2B23"/>
    <w:rsid w:val="002F2C57"/>
    <w:rsid w:val="002F35FE"/>
    <w:rsid w:val="002F38BF"/>
    <w:rsid w:val="002F5571"/>
    <w:rsid w:val="002F5963"/>
    <w:rsid w:val="002F60A5"/>
    <w:rsid w:val="002F6164"/>
    <w:rsid w:val="002F6FA0"/>
    <w:rsid w:val="002F7721"/>
    <w:rsid w:val="002F7A7E"/>
    <w:rsid w:val="00300772"/>
    <w:rsid w:val="00300977"/>
    <w:rsid w:val="00301193"/>
    <w:rsid w:val="0030154E"/>
    <w:rsid w:val="00301CB5"/>
    <w:rsid w:val="00302FD4"/>
    <w:rsid w:val="00303732"/>
    <w:rsid w:val="00303C62"/>
    <w:rsid w:val="003041A8"/>
    <w:rsid w:val="0030431B"/>
    <w:rsid w:val="00304436"/>
    <w:rsid w:val="00304D64"/>
    <w:rsid w:val="003050CE"/>
    <w:rsid w:val="003053F8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2C75"/>
    <w:rsid w:val="00313D0C"/>
    <w:rsid w:val="003141B6"/>
    <w:rsid w:val="00314A6F"/>
    <w:rsid w:val="00314D79"/>
    <w:rsid w:val="00315D23"/>
    <w:rsid w:val="00316381"/>
    <w:rsid w:val="00316582"/>
    <w:rsid w:val="003169A4"/>
    <w:rsid w:val="00317EB3"/>
    <w:rsid w:val="003207D2"/>
    <w:rsid w:val="0032095A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98D"/>
    <w:rsid w:val="00332386"/>
    <w:rsid w:val="00332C6D"/>
    <w:rsid w:val="0033307F"/>
    <w:rsid w:val="00333314"/>
    <w:rsid w:val="0033365F"/>
    <w:rsid w:val="00334564"/>
    <w:rsid w:val="0033484C"/>
    <w:rsid w:val="00334BF4"/>
    <w:rsid w:val="0033571F"/>
    <w:rsid w:val="00335C2A"/>
    <w:rsid w:val="00336F9A"/>
    <w:rsid w:val="0033749D"/>
    <w:rsid w:val="00337881"/>
    <w:rsid w:val="00337EDC"/>
    <w:rsid w:val="0034085E"/>
    <w:rsid w:val="003414F9"/>
    <w:rsid w:val="00341D7A"/>
    <w:rsid w:val="0034246E"/>
    <w:rsid w:val="003436A5"/>
    <w:rsid w:val="00344527"/>
    <w:rsid w:val="003445AD"/>
    <w:rsid w:val="00344B1C"/>
    <w:rsid w:val="00345909"/>
    <w:rsid w:val="0034625A"/>
    <w:rsid w:val="00346803"/>
    <w:rsid w:val="003468B8"/>
    <w:rsid w:val="00347499"/>
    <w:rsid w:val="0034777A"/>
    <w:rsid w:val="00347D95"/>
    <w:rsid w:val="003500D1"/>
    <w:rsid w:val="00350C85"/>
    <w:rsid w:val="0035125F"/>
    <w:rsid w:val="00351B59"/>
    <w:rsid w:val="00352217"/>
    <w:rsid w:val="00352313"/>
    <w:rsid w:val="00352DB8"/>
    <w:rsid w:val="00353817"/>
    <w:rsid w:val="003546FD"/>
    <w:rsid w:val="00354E8A"/>
    <w:rsid w:val="0035555B"/>
    <w:rsid w:val="003562E4"/>
    <w:rsid w:val="00356897"/>
    <w:rsid w:val="00356BCE"/>
    <w:rsid w:val="003572A0"/>
    <w:rsid w:val="003572AC"/>
    <w:rsid w:val="003579C1"/>
    <w:rsid w:val="00357AA2"/>
    <w:rsid w:val="00357D48"/>
    <w:rsid w:val="00357E1B"/>
    <w:rsid w:val="0036065A"/>
    <w:rsid w:val="00361C7B"/>
    <w:rsid w:val="0036230B"/>
    <w:rsid w:val="00363298"/>
    <w:rsid w:val="00363335"/>
    <w:rsid w:val="003633B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7ABD"/>
    <w:rsid w:val="00367ACA"/>
    <w:rsid w:val="00367B2A"/>
    <w:rsid w:val="00370ECD"/>
    <w:rsid w:val="003712B4"/>
    <w:rsid w:val="0037177E"/>
    <w:rsid w:val="003717D2"/>
    <w:rsid w:val="00372953"/>
    <w:rsid w:val="00372C2B"/>
    <w:rsid w:val="00372F52"/>
    <w:rsid w:val="003731AD"/>
    <w:rsid w:val="00373A3B"/>
    <w:rsid w:val="00373EC9"/>
    <w:rsid w:val="00374A45"/>
    <w:rsid w:val="00375063"/>
    <w:rsid w:val="003755FD"/>
    <w:rsid w:val="00375D38"/>
    <w:rsid w:val="00375FD2"/>
    <w:rsid w:val="003760B7"/>
    <w:rsid w:val="00377BC6"/>
    <w:rsid w:val="00377FF3"/>
    <w:rsid w:val="00380721"/>
    <w:rsid w:val="00381658"/>
    <w:rsid w:val="00381B83"/>
    <w:rsid w:val="00381CDC"/>
    <w:rsid w:val="00381DE3"/>
    <w:rsid w:val="00382174"/>
    <w:rsid w:val="003828E7"/>
    <w:rsid w:val="00382A2E"/>
    <w:rsid w:val="0038317B"/>
    <w:rsid w:val="003842FA"/>
    <w:rsid w:val="0038438D"/>
    <w:rsid w:val="00384B8D"/>
    <w:rsid w:val="0038517B"/>
    <w:rsid w:val="003867B0"/>
    <w:rsid w:val="003867EA"/>
    <w:rsid w:val="00386E4B"/>
    <w:rsid w:val="003871DA"/>
    <w:rsid w:val="003871FC"/>
    <w:rsid w:val="00387F5A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46A"/>
    <w:rsid w:val="00396D60"/>
    <w:rsid w:val="00397CDF"/>
    <w:rsid w:val="00397DC0"/>
    <w:rsid w:val="003A0225"/>
    <w:rsid w:val="003A0A31"/>
    <w:rsid w:val="003A145D"/>
    <w:rsid w:val="003A4E2F"/>
    <w:rsid w:val="003A5049"/>
    <w:rsid w:val="003A5533"/>
    <w:rsid w:val="003A62A4"/>
    <w:rsid w:val="003A645E"/>
    <w:rsid w:val="003A72F2"/>
    <w:rsid w:val="003B0C2E"/>
    <w:rsid w:val="003B0CD1"/>
    <w:rsid w:val="003B0D6E"/>
    <w:rsid w:val="003B1EDD"/>
    <w:rsid w:val="003B1FC0"/>
    <w:rsid w:val="003B3029"/>
    <w:rsid w:val="003B30DD"/>
    <w:rsid w:val="003B4005"/>
    <w:rsid w:val="003B585C"/>
    <w:rsid w:val="003B5DF7"/>
    <w:rsid w:val="003B60D5"/>
    <w:rsid w:val="003B6791"/>
    <w:rsid w:val="003B7086"/>
    <w:rsid w:val="003B7D9D"/>
    <w:rsid w:val="003C02AD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660"/>
    <w:rsid w:val="003C3E7A"/>
    <w:rsid w:val="003C4C49"/>
    <w:rsid w:val="003C53D4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26A"/>
    <w:rsid w:val="003D56A5"/>
    <w:rsid w:val="003D7720"/>
    <w:rsid w:val="003D7B54"/>
    <w:rsid w:val="003E01D5"/>
    <w:rsid w:val="003E029A"/>
    <w:rsid w:val="003E060A"/>
    <w:rsid w:val="003E1421"/>
    <w:rsid w:val="003E1BE2"/>
    <w:rsid w:val="003E24BB"/>
    <w:rsid w:val="003E2931"/>
    <w:rsid w:val="003E3996"/>
    <w:rsid w:val="003E3AA7"/>
    <w:rsid w:val="003E3B26"/>
    <w:rsid w:val="003E3FD0"/>
    <w:rsid w:val="003E4184"/>
    <w:rsid w:val="003E4E3B"/>
    <w:rsid w:val="003E5699"/>
    <w:rsid w:val="003E6290"/>
    <w:rsid w:val="003E6971"/>
    <w:rsid w:val="003E7802"/>
    <w:rsid w:val="003F208A"/>
    <w:rsid w:val="003F264A"/>
    <w:rsid w:val="003F2773"/>
    <w:rsid w:val="003F2A20"/>
    <w:rsid w:val="003F2DE2"/>
    <w:rsid w:val="003F3956"/>
    <w:rsid w:val="003F3FDA"/>
    <w:rsid w:val="003F4A2D"/>
    <w:rsid w:val="003F4C5E"/>
    <w:rsid w:val="003F4E47"/>
    <w:rsid w:val="003F6303"/>
    <w:rsid w:val="003F6CF8"/>
    <w:rsid w:val="003F7B41"/>
    <w:rsid w:val="0040112D"/>
    <w:rsid w:val="00401BA5"/>
    <w:rsid w:val="00402941"/>
    <w:rsid w:val="00403109"/>
    <w:rsid w:val="004055C1"/>
    <w:rsid w:val="004056C8"/>
    <w:rsid w:val="00405996"/>
    <w:rsid w:val="004067AB"/>
    <w:rsid w:val="004068F5"/>
    <w:rsid w:val="004072C8"/>
    <w:rsid w:val="00407556"/>
    <w:rsid w:val="0040761D"/>
    <w:rsid w:val="00407FC8"/>
    <w:rsid w:val="004110AC"/>
    <w:rsid w:val="004114C3"/>
    <w:rsid w:val="00411D9D"/>
    <w:rsid w:val="00412612"/>
    <w:rsid w:val="004136B8"/>
    <w:rsid w:val="00415096"/>
    <w:rsid w:val="00415DC1"/>
    <w:rsid w:val="004175B6"/>
    <w:rsid w:val="0042186F"/>
    <w:rsid w:val="004222F5"/>
    <w:rsid w:val="00423120"/>
    <w:rsid w:val="0042494B"/>
    <w:rsid w:val="00425A79"/>
    <w:rsid w:val="00426E66"/>
    <w:rsid w:val="00427EAA"/>
    <w:rsid w:val="0043023C"/>
    <w:rsid w:val="00431998"/>
    <w:rsid w:val="004320F2"/>
    <w:rsid w:val="00434D1C"/>
    <w:rsid w:val="0043558D"/>
    <w:rsid w:val="004361D6"/>
    <w:rsid w:val="00437651"/>
    <w:rsid w:val="00437CDB"/>
    <w:rsid w:val="004400FA"/>
    <w:rsid w:val="00441827"/>
    <w:rsid w:val="00441CC1"/>
    <w:rsid w:val="00441E63"/>
    <w:rsid w:val="004423D6"/>
    <w:rsid w:val="00443208"/>
    <w:rsid w:val="004438A6"/>
    <w:rsid w:val="00443B7A"/>
    <w:rsid w:val="00444069"/>
    <w:rsid w:val="0044428E"/>
    <w:rsid w:val="00444296"/>
    <w:rsid w:val="004447A8"/>
    <w:rsid w:val="00444883"/>
    <w:rsid w:val="0044596D"/>
    <w:rsid w:val="00445CFE"/>
    <w:rsid w:val="0044696B"/>
    <w:rsid w:val="0044711F"/>
    <w:rsid w:val="004474A5"/>
    <w:rsid w:val="00447620"/>
    <w:rsid w:val="00447808"/>
    <w:rsid w:val="00447FFD"/>
    <w:rsid w:val="00450842"/>
    <w:rsid w:val="00451448"/>
    <w:rsid w:val="00452896"/>
    <w:rsid w:val="0045357A"/>
    <w:rsid w:val="00454D73"/>
    <w:rsid w:val="0045525D"/>
    <w:rsid w:val="00455A38"/>
    <w:rsid w:val="00457197"/>
    <w:rsid w:val="00457745"/>
    <w:rsid w:val="004579E7"/>
    <w:rsid w:val="00457A61"/>
    <w:rsid w:val="00460CA5"/>
    <w:rsid w:val="0046124D"/>
    <w:rsid w:val="0046188C"/>
    <w:rsid w:val="00463606"/>
    <w:rsid w:val="004636DA"/>
    <w:rsid w:val="00463A8C"/>
    <w:rsid w:val="00463B0B"/>
    <w:rsid w:val="0046481A"/>
    <w:rsid w:val="00464D3A"/>
    <w:rsid w:val="00464DA7"/>
    <w:rsid w:val="00464E36"/>
    <w:rsid w:val="0046522E"/>
    <w:rsid w:val="0046586E"/>
    <w:rsid w:val="00466714"/>
    <w:rsid w:val="004672FC"/>
    <w:rsid w:val="00467B47"/>
    <w:rsid w:val="00467C3A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03"/>
    <w:rsid w:val="00476A47"/>
    <w:rsid w:val="004774D1"/>
    <w:rsid w:val="00477656"/>
    <w:rsid w:val="0047798F"/>
    <w:rsid w:val="00477C08"/>
    <w:rsid w:val="00477FE8"/>
    <w:rsid w:val="00480162"/>
    <w:rsid w:val="00480957"/>
    <w:rsid w:val="004813B3"/>
    <w:rsid w:val="00482253"/>
    <w:rsid w:val="004828C9"/>
    <w:rsid w:val="00483083"/>
    <w:rsid w:val="00483944"/>
    <w:rsid w:val="00483A95"/>
    <w:rsid w:val="0048419C"/>
    <w:rsid w:val="00484460"/>
    <w:rsid w:val="00484FED"/>
    <w:rsid w:val="0048674C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558"/>
    <w:rsid w:val="00493890"/>
    <w:rsid w:val="00493AF9"/>
    <w:rsid w:val="00493FEF"/>
    <w:rsid w:val="00494F2F"/>
    <w:rsid w:val="00495017"/>
    <w:rsid w:val="00495CF8"/>
    <w:rsid w:val="004974D8"/>
    <w:rsid w:val="004A02C4"/>
    <w:rsid w:val="004A0519"/>
    <w:rsid w:val="004A1734"/>
    <w:rsid w:val="004A1916"/>
    <w:rsid w:val="004A1C5D"/>
    <w:rsid w:val="004A3051"/>
    <w:rsid w:val="004A417B"/>
    <w:rsid w:val="004A4AF2"/>
    <w:rsid w:val="004A696D"/>
    <w:rsid w:val="004A712A"/>
    <w:rsid w:val="004A7722"/>
    <w:rsid w:val="004A7A22"/>
    <w:rsid w:val="004B0633"/>
    <w:rsid w:val="004B12F2"/>
    <w:rsid w:val="004B2363"/>
    <w:rsid w:val="004B28E1"/>
    <w:rsid w:val="004B37DE"/>
    <w:rsid w:val="004B383E"/>
    <w:rsid w:val="004B3F2F"/>
    <w:rsid w:val="004B453D"/>
    <w:rsid w:val="004B4580"/>
    <w:rsid w:val="004B5522"/>
    <w:rsid w:val="004B5D3B"/>
    <w:rsid w:val="004B61C2"/>
    <w:rsid w:val="004B6492"/>
    <w:rsid w:val="004B6D52"/>
    <w:rsid w:val="004B7B69"/>
    <w:rsid w:val="004C0BC1"/>
    <w:rsid w:val="004C1045"/>
    <w:rsid w:val="004C17D2"/>
    <w:rsid w:val="004C1D9B"/>
    <w:rsid w:val="004C1ED8"/>
    <w:rsid w:val="004C217A"/>
    <w:rsid w:val="004C3803"/>
    <w:rsid w:val="004C3FE8"/>
    <w:rsid w:val="004C5CF3"/>
    <w:rsid w:val="004C5E6B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3D3B"/>
    <w:rsid w:val="004D5446"/>
    <w:rsid w:val="004D5671"/>
    <w:rsid w:val="004D6073"/>
    <w:rsid w:val="004D6C34"/>
    <w:rsid w:val="004D7784"/>
    <w:rsid w:val="004D77AD"/>
    <w:rsid w:val="004E0185"/>
    <w:rsid w:val="004E0BF3"/>
    <w:rsid w:val="004E144F"/>
    <w:rsid w:val="004E1503"/>
    <w:rsid w:val="004E1977"/>
    <w:rsid w:val="004E1B0A"/>
    <w:rsid w:val="004E1C8E"/>
    <w:rsid w:val="004E1FE1"/>
    <w:rsid w:val="004E27C5"/>
    <w:rsid w:val="004E2E7C"/>
    <w:rsid w:val="004E3309"/>
    <w:rsid w:val="004E54F5"/>
    <w:rsid w:val="004E5843"/>
    <w:rsid w:val="004E5A53"/>
    <w:rsid w:val="004E6A12"/>
    <w:rsid w:val="004E6D0F"/>
    <w:rsid w:val="004E6E9A"/>
    <w:rsid w:val="004F0330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689"/>
    <w:rsid w:val="00503BFB"/>
    <w:rsid w:val="00504A4A"/>
    <w:rsid w:val="00505403"/>
    <w:rsid w:val="00505431"/>
    <w:rsid w:val="00507F42"/>
    <w:rsid w:val="00507F91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D1F"/>
    <w:rsid w:val="0051358A"/>
    <w:rsid w:val="00513C9C"/>
    <w:rsid w:val="00514B2A"/>
    <w:rsid w:val="0051520A"/>
    <w:rsid w:val="00516084"/>
    <w:rsid w:val="005162B1"/>
    <w:rsid w:val="005167C7"/>
    <w:rsid w:val="00516AF3"/>
    <w:rsid w:val="005170F3"/>
    <w:rsid w:val="0051765F"/>
    <w:rsid w:val="005202E4"/>
    <w:rsid w:val="0052056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A68"/>
    <w:rsid w:val="00526BC4"/>
    <w:rsid w:val="005274EB"/>
    <w:rsid w:val="005307EE"/>
    <w:rsid w:val="00530C17"/>
    <w:rsid w:val="00530F97"/>
    <w:rsid w:val="0053250D"/>
    <w:rsid w:val="00532618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37F45"/>
    <w:rsid w:val="00540468"/>
    <w:rsid w:val="005409F4"/>
    <w:rsid w:val="00540D68"/>
    <w:rsid w:val="00540FE0"/>
    <w:rsid w:val="005422AF"/>
    <w:rsid w:val="00542491"/>
    <w:rsid w:val="00543262"/>
    <w:rsid w:val="005435AF"/>
    <w:rsid w:val="00544728"/>
    <w:rsid w:val="00545234"/>
    <w:rsid w:val="005457B4"/>
    <w:rsid w:val="00545D61"/>
    <w:rsid w:val="00545F4E"/>
    <w:rsid w:val="00546072"/>
    <w:rsid w:val="0054752B"/>
    <w:rsid w:val="005525A4"/>
    <w:rsid w:val="00552D6E"/>
    <w:rsid w:val="00553DFD"/>
    <w:rsid w:val="005543ED"/>
    <w:rsid w:val="005563D9"/>
    <w:rsid w:val="00557370"/>
    <w:rsid w:val="00557471"/>
    <w:rsid w:val="00557E3D"/>
    <w:rsid w:val="00560F65"/>
    <w:rsid w:val="00561F63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7040"/>
    <w:rsid w:val="00571016"/>
    <w:rsid w:val="005716B8"/>
    <w:rsid w:val="00571702"/>
    <w:rsid w:val="00571912"/>
    <w:rsid w:val="00571F29"/>
    <w:rsid w:val="005739AB"/>
    <w:rsid w:val="0057439C"/>
    <w:rsid w:val="00575075"/>
    <w:rsid w:val="00575C75"/>
    <w:rsid w:val="00576583"/>
    <w:rsid w:val="00577257"/>
    <w:rsid w:val="00577582"/>
    <w:rsid w:val="00577FD9"/>
    <w:rsid w:val="0058039E"/>
    <w:rsid w:val="00580B9B"/>
    <w:rsid w:val="00581057"/>
    <w:rsid w:val="00581162"/>
    <w:rsid w:val="00581BB4"/>
    <w:rsid w:val="0058298C"/>
    <w:rsid w:val="00582FEB"/>
    <w:rsid w:val="00583092"/>
    <w:rsid w:val="00583117"/>
    <w:rsid w:val="00583BF4"/>
    <w:rsid w:val="00584A70"/>
    <w:rsid w:val="00584ECF"/>
    <w:rsid w:val="00585092"/>
    <w:rsid w:val="005856C5"/>
    <w:rsid w:val="005858FF"/>
    <w:rsid w:val="00585DD4"/>
    <w:rsid w:val="00585E16"/>
    <w:rsid w:val="005862DD"/>
    <w:rsid w:val="00587072"/>
    <w:rsid w:val="005870BB"/>
    <w:rsid w:val="005900F2"/>
    <w:rsid w:val="00591872"/>
    <w:rsid w:val="00591AB6"/>
    <w:rsid w:val="00591D46"/>
    <w:rsid w:val="00591E04"/>
    <w:rsid w:val="00592A50"/>
    <w:rsid w:val="00594FEE"/>
    <w:rsid w:val="00595F3A"/>
    <w:rsid w:val="00595F6B"/>
    <w:rsid w:val="0059609A"/>
    <w:rsid w:val="005960B4"/>
    <w:rsid w:val="00596329"/>
    <w:rsid w:val="0059636E"/>
    <w:rsid w:val="00596787"/>
    <w:rsid w:val="00596E34"/>
    <w:rsid w:val="00597BFF"/>
    <w:rsid w:val="005A0D4D"/>
    <w:rsid w:val="005A285B"/>
    <w:rsid w:val="005A30A2"/>
    <w:rsid w:val="005A3A35"/>
    <w:rsid w:val="005A3DC6"/>
    <w:rsid w:val="005A3EB8"/>
    <w:rsid w:val="005A4E85"/>
    <w:rsid w:val="005A648D"/>
    <w:rsid w:val="005A6A8D"/>
    <w:rsid w:val="005A7C1C"/>
    <w:rsid w:val="005A7FD2"/>
    <w:rsid w:val="005B0AF2"/>
    <w:rsid w:val="005B16AA"/>
    <w:rsid w:val="005B18D8"/>
    <w:rsid w:val="005B1CFC"/>
    <w:rsid w:val="005B1DD6"/>
    <w:rsid w:val="005B1E95"/>
    <w:rsid w:val="005B1F77"/>
    <w:rsid w:val="005B20E7"/>
    <w:rsid w:val="005B2E82"/>
    <w:rsid w:val="005B3F54"/>
    <w:rsid w:val="005B40EA"/>
    <w:rsid w:val="005B4A60"/>
    <w:rsid w:val="005B4D03"/>
    <w:rsid w:val="005B598A"/>
    <w:rsid w:val="005B5FB0"/>
    <w:rsid w:val="005B6B3E"/>
    <w:rsid w:val="005B7752"/>
    <w:rsid w:val="005B7C3B"/>
    <w:rsid w:val="005C0D4C"/>
    <w:rsid w:val="005C1C00"/>
    <w:rsid w:val="005C2919"/>
    <w:rsid w:val="005C363F"/>
    <w:rsid w:val="005C3C36"/>
    <w:rsid w:val="005C5006"/>
    <w:rsid w:val="005C5789"/>
    <w:rsid w:val="005C6CB4"/>
    <w:rsid w:val="005D00A5"/>
    <w:rsid w:val="005D00D6"/>
    <w:rsid w:val="005D04CF"/>
    <w:rsid w:val="005D07B2"/>
    <w:rsid w:val="005D0D93"/>
    <w:rsid w:val="005D1A14"/>
    <w:rsid w:val="005D26DF"/>
    <w:rsid w:val="005D270C"/>
    <w:rsid w:val="005D2A68"/>
    <w:rsid w:val="005D2EDB"/>
    <w:rsid w:val="005D354B"/>
    <w:rsid w:val="005D3674"/>
    <w:rsid w:val="005D4C22"/>
    <w:rsid w:val="005D4D30"/>
    <w:rsid w:val="005D5D7D"/>
    <w:rsid w:val="005D71EF"/>
    <w:rsid w:val="005D7469"/>
    <w:rsid w:val="005D7667"/>
    <w:rsid w:val="005D77C9"/>
    <w:rsid w:val="005D7834"/>
    <w:rsid w:val="005D7FAF"/>
    <w:rsid w:val="005E0451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71C"/>
    <w:rsid w:val="005E6D42"/>
    <w:rsid w:val="005E7AE1"/>
    <w:rsid w:val="005F0508"/>
    <w:rsid w:val="005F121D"/>
    <w:rsid w:val="005F1793"/>
    <w:rsid w:val="005F1DBB"/>
    <w:rsid w:val="005F1F95"/>
    <w:rsid w:val="005F342B"/>
    <w:rsid w:val="005F3964"/>
    <w:rsid w:val="005F4395"/>
    <w:rsid w:val="005F47AF"/>
    <w:rsid w:val="005F502F"/>
    <w:rsid w:val="005F53F2"/>
    <w:rsid w:val="005F57B9"/>
    <w:rsid w:val="005F598D"/>
    <w:rsid w:val="005F5A96"/>
    <w:rsid w:val="005F5EAB"/>
    <w:rsid w:val="005F7C1D"/>
    <w:rsid w:val="006007CF"/>
    <w:rsid w:val="0060178A"/>
    <w:rsid w:val="00601B92"/>
    <w:rsid w:val="00602306"/>
    <w:rsid w:val="006024FE"/>
    <w:rsid w:val="006030C8"/>
    <w:rsid w:val="00604849"/>
    <w:rsid w:val="00604B9F"/>
    <w:rsid w:val="0060526C"/>
    <w:rsid w:val="00605355"/>
    <w:rsid w:val="00605FF3"/>
    <w:rsid w:val="00606140"/>
    <w:rsid w:val="00606328"/>
    <w:rsid w:val="0060652B"/>
    <w:rsid w:val="00606B84"/>
    <w:rsid w:val="00607B0B"/>
    <w:rsid w:val="00611B54"/>
    <w:rsid w:val="0061258D"/>
    <w:rsid w:val="00612A5C"/>
    <w:rsid w:val="00614934"/>
    <w:rsid w:val="00615153"/>
    <w:rsid w:val="00615570"/>
    <w:rsid w:val="0061561B"/>
    <w:rsid w:val="006159CA"/>
    <w:rsid w:val="006162F6"/>
    <w:rsid w:val="00617340"/>
    <w:rsid w:val="006174BD"/>
    <w:rsid w:val="00617A6E"/>
    <w:rsid w:val="006210C4"/>
    <w:rsid w:val="006216A8"/>
    <w:rsid w:val="00621B46"/>
    <w:rsid w:val="006224CC"/>
    <w:rsid w:val="00622D20"/>
    <w:rsid w:val="006237BD"/>
    <w:rsid w:val="0062396F"/>
    <w:rsid w:val="00623998"/>
    <w:rsid w:val="006252D0"/>
    <w:rsid w:val="00625D5E"/>
    <w:rsid w:val="0062605E"/>
    <w:rsid w:val="00627AC9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8FF"/>
    <w:rsid w:val="00634FF9"/>
    <w:rsid w:val="00635C15"/>
    <w:rsid w:val="00635D52"/>
    <w:rsid w:val="0063688B"/>
    <w:rsid w:val="006372B9"/>
    <w:rsid w:val="00642EFE"/>
    <w:rsid w:val="006446E6"/>
    <w:rsid w:val="00644CE2"/>
    <w:rsid w:val="00645051"/>
    <w:rsid w:val="0064516B"/>
    <w:rsid w:val="00645FDB"/>
    <w:rsid w:val="006465CA"/>
    <w:rsid w:val="00646E91"/>
    <w:rsid w:val="00650073"/>
    <w:rsid w:val="00650458"/>
    <w:rsid w:val="006506D2"/>
    <w:rsid w:val="00651408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607D5"/>
    <w:rsid w:val="006608AD"/>
    <w:rsid w:val="00660E88"/>
    <w:rsid w:val="00662165"/>
    <w:rsid w:val="006621D8"/>
    <w:rsid w:val="00662623"/>
    <w:rsid w:val="0066329E"/>
    <w:rsid w:val="00664E55"/>
    <w:rsid w:val="006657EE"/>
    <w:rsid w:val="00666651"/>
    <w:rsid w:val="00666C0B"/>
    <w:rsid w:val="00667801"/>
    <w:rsid w:val="00667A56"/>
    <w:rsid w:val="0067102D"/>
    <w:rsid w:val="00671A82"/>
    <w:rsid w:val="006728AC"/>
    <w:rsid w:val="00672D77"/>
    <w:rsid w:val="00673F90"/>
    <w:rsid w:val="0067579A"/>
    <w:rsid w:val="00676193"/>
    <w:rsid w:val="00676843"/>
    <w:rsid w:val="00677658"/>
    <w:rsid w:val="0068014D"/>
    <w:rsid w:val="006805F9"/>
    <w:rsid w:val="00682CE3"/>
    <w:rsid w:val="00683478"/>
    <w:rsid w:val="00684365"/>
    <w:rsid w:val="006854B6"/>
    <w:rsid w:val="00685962"/>
    <w:rsid w:val="00685A30"/>
    <w:rsid w:val="00685C48"/>
    <w:rsid w:val="00690CC3"/>
    <w:rsid w:val="00691225"/>
    <w:rsid w:val="006912BB"/>
    <w:rsid w:val="0069130A"/>
    <w:rsid w:val="00692C09"/>
    <w:rsid w:val="00692FA3"/>
    <w:rsid w:val="00693C4E"/>
    <w:rsid w:val="00694E20"/>
    <w:rsid w:val="006953B6"/>
    <w:rsid w:val="006968E8"/>
    <w:rsid w:val="00696A5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18C"/>
    <w:rsid w:val="006A66F4"/>
    <w:rsid w:val="006A6B5B"/>
    <w:rsid w:val="006A7CC0"/>
    <w:rsid w:val="006B0116"/>
    <w:rsid w:val="006B0566"/>
    <w:rsid w:val="006B159B"/>
    <w:rsid w:val="006B2E21"/>
    <w:rsid w:val="006B2F02"/>
    <w:rsid w:val="006B3E66"/>
    <w:rsid w:val="006B4238"/>
    <w:rsid w:val="006B49AE"/>
    <w:rsid w:val="006B4A2C"/>
    <w:rsid w:val="006B5588"/>
    <w:rsid w:val="006B572D"/>
    <w:rsid w:val="006B626D"/>
    <w:rsid w:val="006B666A"/>
    <w:rsid w:val="006B6951"/>
    <w:rsid w:val="006C1293"/>
    <w:rsid w:val="006C12EC"/>
    <w:rsid w:val="006C15DE"/>
    <w:rsid w:val="006C219A"/>
    <w:rsid w:val="006C2368"/>
    <w:rsid w:val="006C2EF4"/>
    <w:rsid w:val="006C2FFF"/>
    <w:rsid w:val="006C3FEB"/>
    <w:rsid w:val="006C5468"/>
    <w:rsid w:val="006C5560"/>
    <w:rsid w:val="006C5568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D86"/>
    <w:rsid w:val="006D2FE7"/>
    <w:rsid w:val="006D340F"/>
    <w:rsid w:val="006D4E1D"/>
    <w:rsid w:val="006D5843"/>
    <w:rsid w:val="006D5ADA"/>
    <w:rsid w:val="006D5FB9"/>
    <w:rsid w:val="006D6125"/>
    <w:rsid w:val="006D6150"/>
    <w:rsid w:val="006D6698"/>
    <w:rsid w:val="006D6D80"/>
    <w:rsid w:val="006E0401"/>
    <w:rsid w:val="006E10D9"/>
    <w:rsid w:val="006E2B75"/>
    <w:rsid w:val="006E35A0"/>
    <w:rsid w:val="006E3919"/>
    <w:rsid w:val="006E3B43"/>
    <w:rsid w:val="006E4729"/>
    <w:rsid w:val="006E49D7"/>
    <w:rsid w:val="006E4C8E"/>
    <w:rsid w:val="006E4CB0"/>
    <w:rsid w:val="006E5962"/>
    <w:rsid w:val="006E7397"/>
    <w:rsid w:val="006E73AC"/>
    <w:rsid w:val="006E7900"/>
    <w:rsid w:val="006E7947"/>
    <w:rsid w:val="006E7F44"/>
    <w:rsid w:val="006F0CAE"/>
    <w:rsid w:val="006F1542"/>
    <w:rsid w:val="006F1805"/>
    <w:rsid w:val="006F1A8E"/>
    <w:rsid w:val="006F246F"/>
    <w:rsid w:val="006F2817"/>
    <w:rsid w:val="006F314F"/>
    <w:rsid w:val="006F3372"/>
    <w:rsid w:val="006F3B78"/>
    <w:rsid w:val="006F45B6"/>
    <w:rsid w:val="006F461C"/>
    <w:rsid w:val="006F49AA"/>
    <w:rsid w:val="006F5465"/>
    <w:rsid w:val="006F587F"/>
    <w:rsid w:val="006F5ACD"/>
    <w:rsid w:val="006F769F"/>
    <w:rsid w:val="006F7717"/>
    <w:rsid w:val="007019EA"/>
    <w:rsid w:val="007032AC"/>
    <w:rsid w:val="007035C9"/>
    <w:rsid w:val="007040B8"/>
    <w:rsid w:val="00704898"/>
    <w:rsid w:val="007049E4"/>
    <w:rsid w:val="00705706"/>
    <w:rsid w:val="0070600C"/>
    <w:rsid w:val="0070731F"/>
    <w:rsid w:val="00707B86"/>
    <w:rsid w:val="00710E59"/>
    <w:rsid w:val="00711781"/>
    <w:rsid w:val="00711E20"/>
    <w:rsid w:val="00712311"/>
    <w:rsid w:val="00712DB8"/>
    <w:rsid w:val="00712FE7"/>
    <w:rsid w:val="007131F4"/>
    <w:rsid w:val="00713443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2665"/>
    <w:rsid w:val="00722DCF"/>
    <w:rsid w:val="00722FB8"/>
    <w:rsid w:val="007248F1"/>
    <w:rsid w:val="00725014"/>
    <w:rsid w:val="00725ED3"/>
    <w:rsid w:val="0073050D"/>
    <w:rsid w:val="00731D26"/>
    <w:rsid w:val="0073470F"/>
    <w:rsid w:val="00734C9E"/>
    <w:rsid w:val="00735365"/>
    <w:rsid w:val="00736A43"/>
    <w:rsid w:val="00737986"/>
    <w:rsid w:val="00737B2F"/>
    <w:rsid w:val="00740919"/>
    <w:rsid w:val="00741C25"/>
    <w:rsid w:val="00741DE3"/>
    <w:rsid w:val="007430E1"/>
    <w:rsid w:val="0074334C"/>
    <w:rsid w:val="007436B2"/>
    <w:rsid w:val="00743AA5"/>
    <w:rsid w:val="00744742"/>
    <w:rsid w:val="00744D01"/>
    <w:rsid w:val="00745561"/>
    <w:rsid w:val="00745814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368E"/>
    <w:rsid w:val="0076384C"/>
    <w:rsid w:val="00764AAD"/>
    <w:rsid w:val="00764F57"/>
    <w:rsid w:val="0076553D"/>
    <w:rsid w:val="0076730E"/>
    <w:rsid w:val="00767AD3"/>
    <w:rsid w:val="00767B04"/>
    <w:rsid w:val="00771A7D"/>
    <w:rsid w:val="00771C0F"/>
    <w:rsid w:val="00771DCB"/>
    <w:rsid w:val="00772F69"/>
    <w:rsid w:val="00772F9F"/>
    <w:rsid w:val="00773485"/>
    <w:rsid w:val="0077364F"/>
    <w:rsid w:val="00773EAA"/>
    <w:rsid w:val="0077409E"/>
    <w:rsid w:val="00774C67"/>
    <w:rsid w:val="0077504D"/>
    <w:rsid w:val="0077627E"/>
    <w:rsid w:val="00776CDE"/>
    <w:rsid w:val="00780ACB"/>
    <w:rsid w:val="00780DEE"/>
    <w:rsid w:val="007811AE"/>
    <w:rsid w:val="0078151A"/>
    <w:rsid w:val="00781688"/>
    <w:rsid w:val="00782BEA"/>
    <w:rsid w:val="00782D3C"/>
    <w:rsid w:val="0078327A"/>
    <w:rsid w:val="0078387F"/>
    <w:rsid w:val="0078409E"/>
    <w:rsid w:val="00785651"/>
    <w:rsid w:val="0078591B"/>
    <w:rsid w:val="0078774A"/>
    <w:rsid w:val="00787ECA"/>
    <w:rsid w:val="007900AE"/>
    <w:rsid w:val="0079068D"/>
    <w:rsid w:val="00791764"/>
    <w:rsid w:val="00792C00"/>
    <w:rsid w:val="00793108"/>
    <w:rsid w:val="00793C4D"/>
    <w:rsid w:val="00793E8B"/>
    <w:rsid w:val="00793EEB"/>
    <w:rsid w:val="00794790"/>
    <w:rsid w:val="00794CFA"/>
    <w:rsid w:val="00795DF8"/>
    <w:rsid w:val="00796076"/>
    <w:rsid w:val="007961A6"/>
    <w:rsid w:val="007968A3"/>
    <w:rsid w:val="0079744E"/>
    <w:rsid w:val="00797B25"/>
    <w:rsid w:val="007A2E03"/>
    <w:rsid w:val="007A2FC9"/>
    <w:rsid w:val="007A3EC8"/>
    <w:rsid w:val="007A3EE6"/>
    <w:rsid w:val="007A4459"/>
    <w:rsid w:val="007A4BB9"/>
    <w:rsid w:val="007A4F6B"/>
    <w:rsid w:val="007A527B"/>
    <w:rsid w:val="007A5B4B"/>
    <w:rsid w:val="007A63CA"/>
    <w:rsid w:val="007A68ED"/>
    <w:rsid w:val="007A7DEB"/>
    <w:rsid w:val="007B0062"/>
    <w:rsid w:val="007B0E27"/>
    <w:rsid w:val="007B188A"/>
    <w:rsid w:val="007B207A"/>
    <w:rsid w:val="007B231D"/>
    <w:rsid w:val="007B3378"/>
    <w:rsid w:val="007B36E4"/>
    <w:rsid w:val="007B53B5"/>
    <w:rsid w:val="007B6811"/>
    <w:rsid w:val="007B6941"/>
    <w:rsid w:val="007B741F"/>
    <w:rsid w:val="007C02D6"/>
    <w:rsid w:val="007C081F"/>
    <w:rsid w:val="007C0837"/>
    <w:rsid w:val="007C13B3"/>
    <w:rsid w:val="007C15C5"/>
    <w:rsid w:val="007C1825"/>
    <w:rsid w:val="007C1D08"/>
    <w:rsid w:val="007C290E"/>
    <w:rsid w:val="007C3B59"/>
    <w:rsid w:val="007C3D16"/>
    <w:rsid w:val="007C3FF3"/>
    <w:rsid w:val="007C4876"/>
    <w:rsid w:val="007C49D4"/>
    <w:rsid w:val="007C513F"/>
    <w:rsid w:val="007C51F3"/>
    <w:rsid w:val="007C558E"/>
    <w:rsid w:val="007C55BD"/>
    <w:rsid w:val="007C5B81"/>
    <w:rsid w:val="007C5F44"/>
    <w:rsid w:val="007C67D2"/>
    <w:rsid w:val="007C6F4D"/>
    <w:rsid w:val="007D0C96"/>
    <w:rsid w:val="007D12B1"/>
    <w:rsid w:val="007D13EE"/>
    <w:rsid w:val="007D2243"/>
    <w:rsid w:val="007D2B56"/>
    <w:rsid w:val="007D3381"/>
    <w:rsid w:val="007D37DE"/>
    <w:rsid w:val="007D3832"/>
    <w:rsid w:val="007D3E45"/>
    <w:rsid w:val="007D716A"/>
    <w:rsid w:val="007D7707"/>
    <w:rsid w:val="007D786F"/>
    <w:rsid w:val="007E0E5F"/>
    <w:rsid w:val="007E0EB8"/>
    <w:rsid w:val="007E15A7"/>
    <w:rsid w:val="007E1726"/>
    <w:rsid w:val="007E238F"/>
    <w:rsid w:val="007E2505"/>
    <w:rsid w:val="007E2FA4"/>
    <w:rsid w:val="007E3212"/>
    <w:rsid w:val="007E3AEE"/>
    <w:rsid w:val="007E46FE"/>
    <w:rsid w:val="007E49A5"/>
    <w:rsid w:val="007E5917"/>
    <w:rsid w:val="007E6012"/>
    <w:rsid w:val="007E6804"/>
    <w:rsid w:val="007E6DF4"/>
    <w:rsid w:val="007E6F49"/>
    <w:rsid w:val="007F0B12"/>
    <w:rsid w:val="007F1314"/>
    <w:rsid w:val="007F1407"/>
    <w:rsid w:val="007F1BF9"/>
    <w:rsid w:val="007F20E0"/>
    <w:rsid w:val="007F2531"/>
    <w:rsid w:val="007F281F"/>
    <w:rsid w:val="007F31D0"/>
    <w:rsid w:val="007F38E9"/>
    <w:rsid w:val="007F4D34"/>
    <w:rsid w:val="007F503F"/>
    <w:rsid w:val="007F5854"/>
    <w:rsid w:val="007F5A5F"/>
    <w:rsid w:val="007F6722"/>
    <w:rsid w:val="0080065E"/>
    <w:rsid w:val="008013DA"/>
    <w:rsid w:val="0080374E"/>
    <w:rsid w:val="0080437A"/>
    <w:rsid w:val="008044D2"/>
    <w:rsid w:val="008049BA"/>
    <w:rsid w:val="00805393"/>
    <w:rsid w:val="00805832"/>
    <w:rsid w:val="0080598F"/>
    <w:rsid w:val="00806032"/>
    <w:rsid w:val="00806B15"/>
    <w:rsid w:val="00807178"/>
    <w:rsid w:val="00807441"/>
    <w:rsid w:val="00807F1E"/>
    <w:rsid w:val="00807F3B"/>
    <w:rsid w:val="008105B4"/>
    <w:rsid w:val="0081081D"/>
    <w:rsid w:val="00811D16"/>
    <w:rsid w:val="00814AE0"/>
    <w:rsid w:val="00814B30"/>
    <w:rsid w:val="00814DBD"/>
    <w:rsid w:val="008153AA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267E3"/>
    <w:rsid w:val="00830036"/>
    <w:rsid w:val="00830513"/>
    <w:rsid w:val="00831758"/>
    <w:rsid w:val="00831C52"/>
    <w:rsid w:val="00832087"/>
    <w:rsid w:val="0083234C"/>
    <w:rsid w:val="008326D8"/>
    <w:rsid w:val="0083270A"/>
    <w:rsid w:val="0083296C"/>
    <w:rsid w:val="00832BE4"/>
    <w:rsid w:val="008348C6"/>
    <w:rsid w:val="00834CD0"/>
    <w:rsid w:val="00835374"/>
    <w:rsid w:val="00835571"/>
    <w:rsid w:val="00835822"/>
    <w:rsid w:val="00836400"/>
    <w:rsid w:val="008365E4"/>
    <w:rsid w:val="008367E5"/>
    <w:rsid w:val="00836C9C"/>
    <w:rsid w:val="00836D6C"/>
    <w:rsid w:val="00836E40"/>
    <w:rsid w:val="00837337"/>
    <w:rsid w:val="00837C34"/>
    <w:rsid w:val="00837F16"/>
    <w:rsid w:val="008402C8"/>
    <w:rsid w:val="00842193"/>
    <w:rsid w:val="0084226D"/>
    <w:rsid w:val="00842CDF"/>
    <w:rsid w:val="008435DB"/>
    <w:rsid w:val="00843892"/>
    <w:rsid w:val="0084408F"/>
    <w:rsid w:val="00844434"/>
    <w:rsid w:val="0084480A"/>
    <w:rsid w:val="0084531B"/>
    <w:rsid w:val="008454DC"/>
    <w:rsid w:val="00845AA5"/>
    <w:rsid w:val="00846B9F"/>
    <w:rsid w:val="00847EB9"/>
    <w:rsid w:val="008504E0"/>
    <w:rsid w:val="00850570"/>
    <w:rsid w:val="00850857"/>
    <w:rsid w:val="00850D4F"/>
    <w:rsid w:val="008510F1"/>
    <w:rsid w:val="0085136C"/>
    <w:rsid w:val="0085189E"/>
    <w:rsid w:val="00851C17"/>
    <w:rsid w:val="0085236E"/>
    <w:rsid w:val="00852545"/>
    <w:rsid w:val="00853425"/>
    <w:rsid w:val="00853563"/>
    <w:rsid w:val="00854A0F"/>
    <w:rsid w:val="00854C51"/>
    <w:rsid w:val="00855F55"/>
    <w:rsid w:val="008568E9"/>
    <w:rsid w:val="00857497"/>
    <w:rsid w:val="0085785A"/>
    <w:rsid w:val="00857BF8"/>
    <w:rsid w:val="0086004A"/>
    <w:rsid w:val="00860150"/>
    <w:rsid w:val="008601B2"/>
    <w:rsid w:val="008601FD"/>
    <w:rsid w:val="0086059D"/>
    <w:rsid w:val="008606D6"/>
    <w:rsid w:val="008609FB"/>
    <w:rsid w:val="00860B3B"/>
    <w:rsid w:val="008611F4"/>
    <w:rsid w:val="00861BEB"/>
    <w:rsid w:val="00862230"/>
    <w:rsid w:val="008626E5"/>
    <w:rsid w:val="00862932"/>
    <w:rsid w:val="00863368"/>
    <w:rsid w:val="00863B0E"/>
    <w:rsid w:val="008640B2"/>
    <w:rsid w:val="008645D2"/>
    <w:rsid w:val="00865311"/>
    <w:rsid w:val="00867D39"/>
    <w:rsid w:val="00867F31"/>
    <w:rsid w:val="008702CB"/>
    <w:rsid w:val="00871E55"/>
    <w:rsid w:val="0087341E"/>
    <w:rsid w:val="0087383B"/>
    <w:rsid w:val="0087384F"/>
    <w:rsid w:val="008739E5"/>
    <w:rsid w:val="0087631C"/>
    <w:rsid w:val="008769B4"/>
    <w:rsid w:val="0087719C"/>
    <w:rsid w:val="00877669"/>
    <w:rsid w:val="008777E0"/>
    <w:rsid w:val="0088001E"/>
    <w:rsid w:val="00880500"/>
    <w:rsid w:val="00880F8B"/>
    <w:rsid w:val="00881439"/>
    <w:rsid w:val="00881C05"/>
    <w:rsid w:val="00881C22"/>
    <w:rsid w:val="00881EA8"/>
    <w:rsid w:val="00882031"/>
    <w:rsid w:val="00882D5D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87AB3"/>
    <w:rsid w:val="00890479"/>
    <w:rsid w:val="00890B37"/>
    <w:rsid w:val="008916DE"/>
    <w:rsid w:val="00891785"/>
    <w:rsid w:val="008917E0"/>
    <w:rsid w:val="00891888"/>
    <w:rsid w:val="008920F8"/>
    <w:rsid w:val="00894751"/>
    <w:rsid w:val="00895F03"/>
    <w:rsid w:val="00896212"/>
    <w:rsid w:val="008963F2"/>
    <w:rsid w:val="00896658"/>
    <w:rsid w:val="008972C6"/>
    <w:rsid w:val="008974FE"/>
    <w:rsid w:val="008A007F"/>
    <w:rsid w:val="008A0AF2"/>
    <w:rsid w:val="008A120F"/>
    <w:rsid w:val="008A1E8D"/>
    <w:rsid w:val="008A24FA"/>
    <w:rsid w:val="008A2C2C"/>
    <w:rsid w:val="008A345D"/>
    <w:rsid w:val="008A353A"/>
    <w:rsid w:val="008A403D"/>
    <w:rsid w:val="008A4818"/>
    <w:rsid w:val="008A4DA3"/>
    <w:rsid w:val="008A570A"/>
    <w:rsid w:val="008A5CEA"/>
    <w:rsid w:val="008A6FF5"/>
    <w:rsid w:val="008A7879"/>
    <w:rsid w:val="008A7905"/>
    <w:rsid w:val="008B0320"/>
    <w:rsid w:val="008B1605"/>
    <w:rsid w:val="008B434B"/>
    <w:rsid w:val="008B4DB1"/>
    <w:rsid w:val="008B4F57"/>
    <w:rsid w:val="008B4FDA"/>
    <w:rsid w:val="008B73CD"/>
    <w:rsid w:val="008C0363"/>
    <w:rsid w:val="008C17DA"/>
    <w:rsid w:val="008C2D2E"/>
    <w:rsid w:val="008C3041"/>
    <w:rsid w:val="008C3394"/>
    <w:rsid w:val="008C343E"/>
    <w:rsid w:val="008C379E"/>
    <w:rsid w:val="008C3A76"/>
    <w:rsid w:val="008C3DBF"/>
    <w:rsid w:val="008C3EB8"/>
    <w:rsid w:val="008C3FDE"/>
    <w:rsid w:val="008C417C"/>
    <w:rsid w:val="008C47DE"/>
    <w:rsid w:val="008C5FC1"/>
    <w:rsid w:val="008C6A78"/>
    <w:rsid w:val="008C6F28"/>
    <w:rsid w:val="008C7288"/>
    <w:rsid w:val="008C750C"/>
    <w:rsid w:val="008D0FB6"/>
    <w:rsid w:val="008D2B99"/>
    <w:rsid w:val="008D3687"/>
    <w:rsid w:val="008D375A"/>
    <w:rsid w:val="008D39BD"/>
    <w:rsid w:val="008D41BA"/>
    <w:rsid w:val="008D493D"/>
    <w:rsid w:val="008D5016"/>
    <w:rsid w:val="008D5111"/>
    <w:rsid w:val="008D5704"/>
    <w:rsid w:val="008D5CCE"/>
    <w:rsid w:val="008D7644"/>
    <w:rsid w:val="008D77B2"/>
    <w:rsid w:val="008D799D"/>
    <w:rsid w:val="008D7E2E"/>
    <w:rsid w:val="008D7FF8"/>
    <w:rsid w:val="008E00F2"/>
    <w:rsid w:val="008E0110"/>
    <w:rsid w:val="008E1377"/>
    <w:rsid w:val="008E140A"/>
    <w:rsid w:val="008E1B07"/>
    <w:rsid w:val="008E1FEB"/>
    <w:rsid w:val="008E2214"/>
    <w:rsid w:val="008E2F77"/>
    <w:rsid w:val="008E3279"/>
    <w:rsid w:val="008E3548"/>
    <w:rsid w:val="008E38E6"/>
    <w:rsid w:val="008E3B1B"/>
    <w:rsid w:val="008E4010"/>
    <w:rsid w:val="008E43BF"/>
    <w:rsid w:val="008E5368"/>
    <w:rsid w:val="008E554B"/>
    <w:rsid w:val="008E56AB"/>
    <w:rsid w:val="008E5B7C"/>
    <w:rsid w:val="008E60B3"/>
    <w:rsid w:val="008E6214"/>
    <w:rsid w:val="008F2365"/>
    <w:rsid w:val="008F3F53"/>
    <w:rsid w:val="008F437C"/>
    <w:rsid w:val="008F4BA6"/>
    <w:rsid w:val="008F527F"/>
    <w:rsid w:val="008F5699"/>
    <w:rsid w:val="008F6A65"/>
    <w:rsid w:val="008F6B74"/>
    <w:rsid w:val="008F6F5B"/>
    <w:rsid w:val="008F724A"/>
    <w:rsid w:val="008F7904"/>
    <w:rsid w:val="008F7EBC"/>
    <w:rsid w:val="009005EE"/>
    <w:rsid w:val="009011C1"/>
    <w:rsid w:val="009029B5"/>
    <w:rsid w:val="00902D0C"/>
    <w:rsid w:val="00903898"/>
    <w:rsid w:val="00904926"/>
    <w:rsid w:val="00904E28"/>
    <w:rsid w:val="0090510C"/>
    <w:rsid w:val="009052E8"/>
    <w:rsid w:val="00905C41"/>
    <w:rsid w:val="00906204"/>
    <w:rsid w:val="00906D65"/>
    <w:rsid w:val="00906EEC"/>
    <w:rsid w:val="00910194"/>
    <w:rsid w:val="0091042F"/>
    <w:rsid w:val="0091064F"/>
    <w:rsid w:val="00910A38"/>
    <w:rsid w:val="00910D6B"/>
    <w:rsid w:val="00910F04"/>
    <w:rsid w:val="00910F71"/>
    <w:rsid w:val="009114A5"/>
    <w:rsid w:val="0091225F"/>
    <w:rsid w:val="00913E28"/>
    <w:rsid w:val="00915104"/>
    <w:rsid w:val="009160C2"/>
    <w:rsid w:val="00916807"/>
    <w:rsid w:val="00916A53"/>
    <w:rsid w:val="00917175"/>
    <w:rsid w:val="00917234"/>
    <w:rsid w:val="00917FAA"/>
    <w:rsid w:val="009201B7"/>
    <w:rsid w:val="00921145"/>
    <w:rsid w:val="009224AF"/>
    <w:rsid w:val="009229DF"/>
    <w:rsid w:val="00922EDB"/>
    <w:rsid w:val="009230D9"/>
    <w:rsid w:val="00923C19"/>
    <w:rsid w:val="009247C1"/>
    <w:rsid w:val="00926875"/>
    <w:rsid w:val="00926B9E"/>
    <w:rsid w:val="009301DC"/>
    <w:rsid w:val="009315D7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2BCC"/>
    <w:rsid w:val="00942E57"/>
    <w:rsid w:val="009430AD"/>
    <w:rsid w:val="009437E9"/>
    <w:rsid w:val="00943C99"/>
    <w:rsid w:val="00943CFE"/>
    <w:rsid w:val="00944530"/>
    <w:rsid w:val="009446C9"/>
    <w:rsid w:val="00945B0D"/>
    <w:rsid w:val="009471C4"/>
    <w:rsid w:val="00947D03"/>
    <w:rsid w:val="00951617"/>
    <w:rsid w:val="0095176C"/>
    <w:rsid w:val="00951C5C"/>
    <w:rsid w:val="00951E71"/>
    <w:rsid w:val="00952203"/>
    <w:rsid w:val="00952210"/>
    <w:rsid w:val="00952339"/>
    <w:rsid w:val="009529F8"/>
    <w:rsid w:val="00953F12"/>
    <w:rsid w:val="009545A0"/>
    <w:rsid w:val="00955011"/>
    <w:rsid w:val="0095514E"/>
    <w:rsid w:val="00955A1E"/>
    <w:rsid w:val="00955E87"/>
    <w:rsid w:val="009568FA"/>
    <w:rsid w:val="00956D11"/>
    <w:rsid w:val="00957996"/>
    <w:rsid w:val="00960802"/>
    <w:rsid w:val="00960B2E"/>
    <w:rsid w:val="009614AB"/>
    <w:rsid w:val="00961EFE"/>
    <w:rsid w:val="00962791"/>
    <w:rsid w:val="00962A1C"/>
    <w:rsid w:val="009632BC"/>
    <w:rsid w:val="009647B3"/>
    <w:rsid w:val="009648D5"/>
    <w:rsid w:val="00965350"/>
    <w:rsid w:val="00965387"/>
    <w:rsid w:val="009655E4"/>
    <w:rsid w:val="00965B76"/>
    <w:rsid w:val="00965CF4"/>
    <w:rsid w:val="00965FCF"/>
    <w:rsid w:val="009666E0"/>
    <w:rsid w:val="009677C2"/>
    <w:rsid w:val="00971CAE"/>
    <w:rsid w:val="00972297"/>
    <w:rsid w:val="009732B6"/>
    <w:rsid w:val="00973601"/>
    <w:rsid w:val="0097362A"/>
    <w:rsid w:val="00973804"/>
    <w:rsid w:val="00973BAB"/>
    <w:rsid w:val="00973C8F"/>
    <w:rsid w:val="00973FB1"/>
    <w:rsid w:val="009743A6"/>
    <w:rsid w:val="00974E76"/>
    <w:rsid w:val="00975128"/>
    <w:rsid w:val="00976441"/>
    <w:rsid w:val="009771B9"/>
    <w:rsid w:val="009775DB"/>
    <w:rsid w:val="009813C4"/>
    <w:rsid w:val="00981540"/>
    <w:rsid w:val="0098244A"/>
    <w:rsid w:val="00982503"/>
    <w:rsid w:val="00982B07"/>
    <w:rsid w:val="00983AF5"/>
    <w:rsid w:val="00984355"/>
    <w:rsid w:val="00984456"/>
    <w:rsid w:val="009844DD"/>
    <w:rsid w:val="00984BDB"/>
    <w:rsid w:val="00985291"/>
    <w:rsid w:val="00986ABC"/>
    <w:rsid w:val="00987E76"/>
    <w:rsid w:val="00987F5A"/>
    <w:rsid w:val="00990140"/>
    <w:rsid w:val="009905F8"/>
    <w:rsid w:val="00990C42"/>
    <w:rsid w:val="00990EC4"/>
    <w:rsid w:val="00991B11"/>
    <w:rsid w:val="00993191"/>
    <w:rsid w:val="009939E0"/>
    <w:rsid w:val="00993B84"/>
    <w:rsid w:val="00994495"/>
    <w:rsid w:val="00994A77"/>
    <w:rsid w:val="00994AA1"/>
    <w:rsid w:val="00994C28"/>
    <w:rsid w:val="00995131"/>
    <w:rsid w:val="009954B8"/>
    <w:rsid w:val="00995FAF"/>
    <w:rsid w:val="009A01A7"/>
    <w:rsid w:val="009A05AC"/>
    <w:rsid w:val="009A05C0"/>
    <w:rsid w:val="009A09E7"/>
    <w:rsid w:val="009A0E57"/>
    <w:rsid w:val="009A171D"/>
    <w:rsid w:val="009A50CF"/>
    <w:rsid w:val="009A5AA7"/>
    <w:rsid w:val="009A5C96"/>
    <w:rsid w:val="009A6538"/>
    <w:rsid w:val="009A73D5"/>
    <w:rsid w:val="009B0273"/>
    <w:rsid w:val="009B0824"/>
    <w:rsid w:val="009B0DA1"/>
    <w:rsid w:val="009B15E3"/>
    <w:rsid w:val="009B1615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075A"/>
    <w:rsid w:val="009C0996"/>
    <w:rsid w:val="009C1A9B"/>
    <w:rsid w:val="009C1D0F"/>
    <w:rsid w:val="009C2F96"/>
    <w:rsid w:val="009C3B73"/>
    <w:rsid w:val="009C3EC5"/>
    <w:rsid w:val="009C43EC"/>
    <w:rsid w:val="009C46C2"/>
    <w:rsid w:val="009C49F4"/>
    <w:rsid w:val="009C4AA4"/>
    <w:rsid w:val="009C4AC9"/>
    <w:rsid w:val="009C4B6F"/>
    <w:rsid w:val="009C4DBD"/>
    <w:rsid w:val="009C5AF7"/>
    <w:rsid w:val="009C5C66"/>
    <w:rsid w:val="009C6103"/>
    <w:rsid w:val="009D0575"/>
    <w:rsid w:val="009D06F2"/>
    <w:rsid w:val="009D07A7"/>
    <w:rsid w:val="009D11D9"/>
    <w:rsid w:val="009D1EE0"/>
    <w:rsid w:val="009D2622"/>
    <w:rsid w:val="009D352B"/>
    <w:rsid w:val="009D37E8"/>
    <w:rsid w:val="009D409A"/>
    <w:rsid w:val="009D41B6"/>
    <w:rsid w:val="009D42FB"/>
    <w:rsid w:val="009D4351"/>
    <w:rsid w:val="009D47AF"/>
    <w:rsid w:val="009D4BA4"/>
    <w:rsid w:val="009D6D1A"/>
    <w:rsid w:val="009D74B9"/>
    <w:rsid w:val="009D78BC"/>
    <w:rsid w:val="009D7C26"/>
    <w:rsid w:val="009D7FA0"/>
    <w:rsid w:val="009E0F30"/>
    <w:rsid w:val="009E173D"/>
    <w:rsid w:val="009E1777"/>
    <w:rsid w:val="009E19C7"/>
    <w:rsid w:val="009E1BFD"/>
    <w:rsid w:val="009E23EF"/>
    <w:rsid w:val="009E27FC"/>
    <w:rsid w:val="009E35C5"/>
    <w:rsid w:val="009E366C"/>
    <w:rsid w:val="009E3F67"/>
    <w:rsid w:val="009E42BF"/>
    <w:rsid w:val="009E4A0F"/>
    <w:rsid w:val="009E4DAD"/>
    <w:rsid w:val="009E587D"/>
    <w:rsid w:val="009E5D5E"/>
    <w:rsid w:val="009E6324"/>
    <w:rsid w:val="009E68A5"/>
    <w:rsid w:val="009E7100"/>
    <w:rsid w:val="009F15F8"/>
    <w:rsid w:val="009F1FF7"/>
    <w:rsid w:val="009F2A80"/>
    <w:rsid w:val="009F4638"/>
    <w:rsid w:val="009F616E"/>
    <w:rsid w:val="009F64A7"/>
    <w:rsid w:val="009F6777"/>
    <w:rsid w:val="009F7683"/>
    <w:rsid w:val="009F7C54"/>
    <w:rsid w:val="00A00E74"/>
    <w:rsid w:val="00A0241D"/>
    <w:rsid w:val="00A0285A"/>
    <w:rsid w:val="00A04DB0"/>
    <w:rsid w:val="00A04F5A"/>
    <w:rsid w:val="00A06A8B"/>
    <w:rsid w:val="00A06ABB"/>
    <w:rsid w:val="00A0752B"/>
    <w:rsid w:val="00A101C2"/>
    <w:rsid w:val="00A10D1E"/>
    <w:rsid w:val="00A10D1F"/>
    <w:rsid w:val="00A112E2"/>
    <w:rsid w:val="00A11F49"/>
    <w:rsid w:val="00A12A5E"/>
    <w:rsid w:val="00A12B38"/>
    <w:rsid w:val="00A12C95"/>
    <w:rsid w:val="00A136DA"/>
    <w:rsid w:val="00A14ED9"/>
    <w:rsid w:val="00A150A9"/>
    <w:rsid w:val="00A1620C"/>
    <w:rsid w:val="00A1623D"/>
    <w:rsid w:val="00A16483"/>
    <w:rsid w:val="00A16C3A"/>
    <w:rsid w:val="00A20B69"/>
    <w:rsid w:val="00A21183"/>
    <w:rsid w:val="00A222D7"/>
    <w:rsid w:val="00A22548"/>
    <w:rsid w:val="00A240E7"/>
    <w:rsid w:val="00A24827"/>
    <w:rsid w:val="00A249DB"/>
    <w:rsid w:val="00A24F80"/>
    <w:rsid w:val="00A27FAF"/>
    <w:rsid w:val="00A3062D"/>
    <w:rsid w:val="00A30B3F"/>
    <w:rsid w:val="00A31F51"/>
    <w:rsid w:val="00A344FF"/>
    <w:rsid w:val="00A34587"/>
    <w:rsid w:val="00A3585E"/>
    <w:rsid w:val="00A35A1B"/>
    <w:rsid w:val="00A37070"/>
    <w:rsid w:val="00A37E29"/>
    <w:rsid w:val="00A4007E"/>
    <w:rsid w:val="00A40446"/>
    <w:rsid w:val="00A4111D"/>
    <w:rsid w:val="00A41DC2"/>
    <w:rsid w:val="00A42A8E"/>
    <w:rsid w:val="00A42E71"/>
    <w:rsid w:val="00A43166"/>
    <w:rsid w:val="00A4360B"/>
    <w:rsid w:val="00A4426D"/>
    <w:rsid w:val="00A458F6"/>
    <w:rsid w:val="00A45946"/>
    <w:rsid w:val="00A4651E"/>
    <w:rsid w:val="00A4729F"/>
    <w:rsid w:val="00A4734F"/>
    <w:rsid w:val="00A5050E"/>
    <w:rsid w:val="00A513C3"/>
    <w:rsid w:val="00A51763"/>
    <w:rsid w:val="00A51D7C"/>
    <w:rsid w:val="00A51FAE"/>
    <w:rsid w:val="00A51FE3"/>
    <w:rsid w:val="00A52061"/>
    <w:rsid w:val="00A52F33"/>
    <w:rsid w:val="00A52F82"/>
    <w:rsid w:val="00A550AC"/>
    <w:rsid w:val="00A5512C"/>
    <w:rsid w:val="00A55204"/>
    <w:rsid w:val="00A55E59"/>
    <w:rsid w:val="00A55FEE"/>
    <w:rsid w:val="00A56DF8"/>
    <w:rsid w:val="00A600E4"/>
    <w:rsid w:val="00A60344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69CB"/>
    <w:rsid w:val="00A6756D"/>
    <w:rsid w:val="00A67EAC"/>
    <w:rsid w:val="00A70355"/>
    <w:rsid w:val="00A70770"/>
    <w:rsid w:val="00A70789"/>
    <w:rsid w:val="00A71365"/>
    <w:rsid w:val="00A71602"/>
    <w:rsid w:val="00A7178B"/>
    <w:rsid w:val="00A71BBC"/>
    <w:rsid w:val="00A71C38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9D8"/>
    <w:rsid w:val="00A814B4"/>
    <w:rsid w:val="00A81620"/>
    <w:rsid w:val="00A819B4"/>
    <w:rsid w:val="00A81DD5"/>
    <w:rsid w:val="00A83231"/>
    <w:rsid w:val="00A8328A"/>
    <w:rsid w:val="00A8353B"/>
    <w:rsid w:val="00A91A8C"/>
    <w:rsid w:val="00A921FF"/>
    <w:rsid w:val="00A93710"/>
    <w:rsid w:val="00A947BB"/>
    <w:rsid w:val="00A954A9"/>
    <w:rsid w:val="00A95C09"/>
    <w:rsid w:val="00A96293"/>
    <w:rsid w:val="00A96562"/>
    <w:rsid w:val="00A96817"/>
    <w:rsid w:val="00A96868"/>
    <w:rsid w:val="00A96984"/>
    <w:rsid w:val="00AA0AD8"/>
    <w:rsid w:val="00AA0F00"/>
    <w:rsid w:val="00AA13E4"/>
    <w:rsid w:val="00AA5305"/>
    <w:rsid w:val="00AA55E8"/>
    <w:rsid w:val="00AA58D1"/>
    <w:rsid w:val="00AA5E6A"/>
    <w:rsid w:val="00AA697C"/>
    <w:rsid w:val="00AA6EEB"/>
    <w:rsid w:val="00AA6FF6"/>
    <w:rsid w:val="00AA75FA"/>
    <w:rsid w:val="00AA77C3"/>
    <w:rsid w:val="00AA7805"/>
    <w:rsid w:val="00AB0304"/>
    <w:rsid w:val="00AB0433"/>
    <w:rsid w:val="00AB14F4"/>
    <w:rsid w:val="00AB16AE"/>
    <w:rsid w:val="00AB2618"/>
    <w:rsid w:val="00AB2648"/>
    <w:rsid w:val="00AB3A7E"/>
    <w:rsid w:val="00AB3FFE"/>
    <w:rsid w:val="00AB5AF2"/>
    <w:rsid w:val="00AB5E50"/>
    <w:rsid w:val="00AB64C0"/>
    <w:rsid w:val="00AB75C7"/>
    <w:rsid w:val="00AB7629"/>
    <w:rsid w:val="00AB7D2E"/>
    <w:rsid w:val="00AC0173"/>
    <w:rsid w:val="00AC082E"/>
    <w:rsid w:val="00AC1236"/>
    <w:rsid w:val="00AC3F2F"/>
    <w:rsid w:val="00AC4EAF"/>
    <w:rsid w:val="00AC4F45"/>
    <w:rsid w:val="00AC525E"/>
    <w:rsid w:val="00AC573A"/>
    <w:rsid w:val="00AC5807"/>
    <w:rsid w:val="00AC6467"/>
    <w:rsid w:val="00AC68A0"/>
    <w:rsid w:val="00AC743C"/>
    <w:rsid w:val="00AC7A1B"/>
    <w:rsid w:val="00AC7A2E"/>
    <w:rsid w:val="00AD026F"/>
    <w:rsid w:val="00AD063F"/>
    <w:rsid w:val="00AD0BEB"/>
    <w:rsid w:val="00AD1BFE"/>
    <w:rsid w:val="00AD20A6"/>
    <w:rsid w:val="00AD3057"/>
    <w:rsid w:val="00AD311E"/>
    <w:rsid w:val="00AD4BB6"/>
    <w:rsid w:val="00AD522C"/>
    <w:rsid w:val="00AD7B20"/>
    <w:rsid w:val="00AE1606"/>
    <w:rsid w:val="00AE1E4F"/>
    <w:rsid w:val="00AE224E"/>
    <w:rsid w:val="00AE26C8"/>
    <w:rsid w:val="00AE4008"/>
    <w:rsid w:val="00AE43E4"/>
    <w:rsid w:val="00AE4956"/>
    <w:rsid w:val="00AE52DD"/>
    <w:rsid w:val="00AE5F17"/>
    <w:rsid w:val="00AE679C"/>
    <w:rsid w:val="00AE73A7"/>
    <w:rsid w:val="00AF023B"/>
    <w:rsid w:val="00AF04C6"/>
    <w:rsid w:val="00AF0ED7"/>
    <w:rsid w:val="00AF11CC"/>
    <w:rsid w:val="00AF1563"/>
    <w:rsid w:val="00AF1673"/>
    <w:rsid w:val="00AF1CF1"/>
    <w:rsid w:val="00AF20D6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A2"/>
    <w:rsid w:val="00B027B8"/>
    <w:rsid w:val="00B02A31"/>
    <w:rsid w:val="00B04537"/>
    <w:rsid w:val="00B04817"/>
    <w:rsid w:val="00B048ED"/>
    <w:rsid w:val="00B050A7"/>
    <w:rsid w:val="00B0512C"/>
    <w:rsid w:val="00B051BE"/>
    <w:rsid w:val="00B05365"/>
    <w:rsid w:val="00B0670B"/>
    <w:rsid w:val="00B06BCB"/>
    <w:rsid w:val="00B07942"/>
    <w:rsid w:val="00B10255"/>
    <w:rsid w:val="00B105D3"/>
    <w:rsid w:val="00B1125E"/>
    <w:rsid w:val="00B11297"/>
    <w:rsid w:val="00B11B38"/>
    <w:rsid w:val="00B12288"/>
    <w:rsid w:val="00B12330"/>
    <w:rsid w:val="00B12B41"/>
    <w:rsid w:val="00B12C72"/>
    <w:rsid w:val="00B15547"/>
    <w:rsid w:val="00B16E83"/>
    <w:rsid w:val="00B2066D"/>
    <w:rsid w:val="00B21689"/>
    <w:rsid w:val="00B21B62"/>
    <w:rsid w:val="00B2283B"/>
    <w:rsid w:val="00B22B71"/>
    <w:rsid w:val="00B22F4F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400A"/>
    <w:rsid w:val="00B35126"/>
    <w:rsid w:val="00B352C6"/>
    <w:rsid w:val="00B35B30"/>
    <w:rsid w:val="00B371E0"/>
    <w:rsid w:val="00B3766F"/>
    <w:rsid w:val="00B378BE"/>
    <w:rsid w:val="00B37A66"/>
    <w:rsid w:val="00B40233"/>
    <w:rsid w:val="00B409AD"/>
    <w:rsid w:val="00B413A8"/>
    <w:rsid w:val="00B425F0"/>
    <w:rsid w:val="00B439D3"/>
    <w:rsid w:val="00B447A0"/>
    <w:rsid w:val="00B44807"/>
    <w:rsid w:val="00B44A67"/>
    <w:rsid w:val="00B46279"/>
    <w:rsid w:val="00B470B5"/>
    <w:rsid w:val="00B4794D"/>
    <w:rsid w:val="00B47D47"/>
    <w:rsid w:val="00B50F8D"/>
    <w:rsid w:val="00B51126"/>
    <w:rsid w:val="00B514E8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653F"/>
    <w:rsid w:val="00B57948"/>
    <w:rsid w:val="00B57D12"/>
    <w:rsid w:val="00B57D1F"/>
    <w:rsid w:val="00B601A7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4941"/>
    <w:rsid w:val="00B64BF8"/>
    <w:rsid w:val="00B65CEC"/>
    <w:rsid w:val="00B66C0B"/>
    <w:rsid w:val="00B67185"/>
    <w:rsid w:val="00B67CCD"/>
    <w:rsid w:val="00B71D73"/>
    <w:rsid w:val="00B72E8B"/>
    <w:rsid w:val="00B73AB8"/>
    <w:rsid w:val="00B73DE0"/>
    <w:rsid w:val="00B744BC"/>
    <w:rsid w:val="00B744F6"/>
    <w:rsid w:val="00B749DC"/>
    <w:rsid w:val="00B75687"/>
    <w:rsid w:val="00B75BB3"/>
    <w:rsid w:val="00B768B1"/>
    <w:rsid w:val="00B77B94"/>
    <w:rsid w:val="00B80114"/>
    <w:rsid w:val="00B80AE6"/>
    <w:rsid w:val="00B81AD3"/>
    <w:rsid w:val="00B81CF9"/>
    <w:rsid w:val="00B826BF"/>
    <w:rsid w:val="00B836BF"/>
    <w:rsid w:val="00B84538"/>
    <w:rsid w:val="00B8478E"/>
    <w:rsid w:val="00B853BF"/>
    <w:rsid w:val="00B860EE"/>
    <w:rsid w:val="00B861ED"/>
    <w:rsid w:val="00B8636F"/>
    <w:rsid w:val="00B86BCB"/>
    <w:rsid w:val="00B87BDD"/>
    <w:rsid w:val="00B9052B"/>
    <w:rsid w:val="00B906BB"/>
    <w:rsid w:val="00B90AC1"/>
    <w:rsid w:val="00B9100A"/>
    <w:rsid w:val="00B91878"/>
    <w:rsid w:val="00B918E8"/>
    <w:rsid w:val="00B925B0"/>
    <w:rsid w:val="00B93172"/>
    <w:rsid w:val="00B943BE"/>
    <w:rsid w:val="00B94560"/>
    <w:rsid w:val="00B94E43"/>
    <w:rsid w:val="00B95D1E"/>
    <w:rsid w:val="00B96B73"/>
    <w:rsid w:val="00B975FA"/>
    <w:rsid w:val="00B976B3"/>
    <w:rsid w:val="00B9796D"/>
    <w:rsid w:val="00BA09EB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2F9"/>
    <w:rsid w:val="00BB5AC4"/>
    <w:rsid w:val="00BB5B81"/>
    <w:rsid w:val="00BB5CA9"/>
    <w:rsid w:val="00BB64E2"/>
    <w:rsid w:val="00BB682B"/>
    <w:rsid w:val="00BB6CAF"/>
    <w:rsid w:val="00BC0251"/>
    <w:rsid w:val="00BC07ED"/>
    <w:rsid w:val="00BC0BAC"/>
    <w:rsid w:val="00BC1555"/>
    <w:rsid w:val="00BC1804"/>
    <w:rsid w:val="00BC1B48"/>
    <w:rsid w:val="00BC2255"/>
    <w:rsid w:val="00BC256B"/>
    <w:rsid w:val="00BC28DF"/>
    <w:rsid w:val="00BC2983"/>
    <w:rsid w:val="00BC354F"/>
    <w:rsid w:val="00BC3E66"/>
    <w:rsid w:val="00BC4594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D0A"/>
    <w:rsid w:val="00BD1BEF"/>
    <w:rsid w:val="00BD2920"/>
    <w:rsid w:val="00BD3B55"/>
    <w:rsid w:val="00BD3CE7"/>
    <w:rsid w:val="00BD4817"/>
    <w:rsid w:val="00BD5C90"/>
    <w:rsid w:val="00BD66D0"/>
    <w:rsid w:val="00BD6BF7"/>
    <w:rsid w:val="00BD715B"/>
    <w:rsid w:val="00BD72E6"/>
    <w:rsid w:val="00BD7302"/>
    <w:rsid w:val="00BE01AE"/>
    <w:rsid w:val="00BE1C89"/>
    <w:rsid w:val="00BE426B"/>
    <w:rsid w:val="00BE439E"/>
    <w:rsid w:val="00BE4588"/>
    <w:rsid w:val="00BE45B6"/>
    <w:rsid w:val="00BE54A9"/>
    <w:rsid w:val="00BE5946"/>
    <w:rsid w:val="00BE6363"/>
    <w:rsid w:val="00BE644E"/>
    <w:rsid w:val="00BE6CC3"/>
    <w:rsid w:val="00BE7FE1"/>
    <w:rsid w:val="00BF1144"/>
    <w:rsid w:val="00BF258D"/>
    <w:rsid w:val="00BF364B"/>
    <w:rsid w:val="00BF45E9"/>
    <w:rsid w:val="00BF46D6"/>
    <w:rsid w:val="00BF4738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1521"/>
    <w:rsid w:val="00C02067"/>
    <w:rsid w:val="00C026D1"/>
    <w:rsid w:val="00C02873"/>
    <w:rsid w:val="00C029B6"/>
    <w:rsid w:val="00C02E22"/>
    <w:rsid w:val="00C03431"/>
    <w:rsid w:val="00C05242"/>
    <w:rsid w:val="00C06B4A"/>
    <w:rsid w:val="00C06D6B"/>
    <w:rsid w:val="00C07D2A"/>
    <w:rsid w:val="00C114A8"/>
    <w:rsid w:val="00C122A6"/>
    <w:rsid w:val="00C122B9"/>
    <w:rsid w:val="00C123A0"/>
    <w:rsid w:val="00C1249C"/>
    <w:rsid w:val="00C132F1"/>
    <w:rsid w:val="00C13E57"/>
    <w:rsid w:val="00C14F1A"/>
    <w:rsid w:val="00C156C3"/>
    <w:rsid w:val="00C15BC3"/>
    <w:rsid w:val="00C15FE0"/>
    <w:rsid w:val="00C16085"/>
    <w:rsid w:val="00C163F4"/>
    <w:rsid w:val="00C16602"/>
    <w:rsid w:val="00C16F3F"/>
    <w:rsid w:val="00C17414"/>
    <w:rsid w:val="00C178CF"/>
    <w:rsid w:val="00C2151D"/>
    <w:rsid w:val="00C2327F"/>
    <w:rsid w:val="00C232E0"/>
    <w:rsid w:val="00C23B1B"/>
    <w:rsid w:val="00C23D48"/>
    <w:rsid w:val="00C24256"/>
    <w:rsid w:val="00C24FD2"/>
    <w:rsid w:val="00C25FD0"/>
    <w:rsid w:val="00C26B4D"/>
    <w:rsid w:val="00C26CF7"/>
    <w:rsid w:val="00C27144"/>
    <w:rsid w:val="00C302C3"/>
    <w:rsid w:val="00C310C0"/>
    <w:rsid w:val="00C3130B"/>
    <w:rsid w:val="00C31373"/>
    <w:rsid w:val="00C31693"/>
    <w:rsid w:val="00C318B2"/>
    <w:rsid w:val="00C324F0"/>
    <w:rsid w:val="00C33379"/>
    <w:rsid w:val="00C34414"/>
    <w:rsid w:val="00C3484C"/>
    <w:rsid w:val="00C358EA"/>
    <w:rsid w:val="00C35D0B"/>
    <w:rsid w:val="00C35DBE"/>
    <w:rsid w:val="00C364E8"/>
    <w:rsid w:val="00C3797F"/>
    <w:rsid w:val="00C4095B"/>
    <w:rsid w:val="00C43524"/>
    <w:rsid w:val="00C435DD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50D71"/>
    <w:rsid w:val="00C51512"/>
    <w:rsid w:val="00C51986"/>
    <w:rsid w:val="00C52040"/>
    <w:rsid w:val="00C528B3"/>
    <w:rsid w:val="00C53926"/>
    <w:rsid w:val="00C53D1C"/>
    <w:rsid w:val="00C53EA0"/>
    <w:rsid w:val="00C5460B"/>
    <w:rsid w:val="00C54CEE"/>
    <w:rsid w:val="00C57D7E"/>
    <w:rsid w:val="00C60FE1"/>
    <w:rsid w:val="00C611EE"/>
    <w:rsid w:val="00C617BA"/>
    <w:rsid w:val="00C61944"/>
    <w:rsid w:val="00C6256F"/>
    <w:rsid w:val="00C62CAD"/>
    <w:rsid w:val="00C6329E"/>
    <w:rsid w:val="00C63C25"/>
    <w:rsid w:val="00C6467B"/>
    <w:rsid w:val="00C647D8"/>
    <w:rsid w:val="00C648B6"/>
    <w:rsid w:val="00C64BF0"/>
    <w:rsid w:val="00C65859"/>
    <w:rsid w:val="00C65936"/>
    <w:rsid w:val="00C65D22"/>
    <w:rsid w:val="00C663C0"/>
    <w:rsid w:val="00C66474"/>
    <w:rsid w:val="00C665C5"/>
    <w:rsid w:val="00C6661B"/>
    <w:rsid w:val="00C66A65"/>
    <w:rsid w:val="00C706F4"/>
    <w:rsid w:val="00C70828"/>
    <w:rsid w:val="00C71E26"/>
    <w:rsid w:val="00C72606"/>
    <w:rsid w:val="00C72D0E"/>
    <w:rsid w:val="00C72D38"/>
    <w:rsid w:val="00C72E21"/>
    <w:rsid w:val="00C73E62"/>
    <w:rsid w:val="00C74DDB"/>
    <w:rsid w:val="00C75563"/>
    <w:rsid w:val="00C75952"/>
    <w:rsid w:val="00C7725F"/>
    <w:rsid w:val="00C77AC8"/>
    <w:rsid w:val="00C8055A"/>
    <w:rsid w:val="00C806B2"/>
    <w:rsid w:val="00C80745"/>
    <w:rsid w:val="00C807D9"/>
    <w:rsid w:val="00C80B25"/>
    <w:rsid w:val="00C813A9"/>
    <w:rsid w:val="00C81FE2"/>
    <w:rsid w:val="00C81FF7"/>
    <w:rsid w:val="00C82085"/>
    <w:rsid w:val="00C82BD2"/>
    <w:rsid w:val="00C8388E"/>
    <w:rsid w:val="00C84419"/>
    <w:rsid w:val="00C848D8"/>
    <w:rsid w:val="00C86070"/>
    <w:rsid w:val="00C864DC"/>
    <w:rsid w:val="00C87B80"/>
    <w:rsid w:val="00C87D4F"/>
    <w:rsid w:val="00C91443"/>
    <w:rsid w:val="00C92E89"/>
    <w:rsid w:val="00C93A12"/>
    <w:rsid w:val="00C96ACC"/>
    <w:rsid w:val="00C978AF"/>
    <w:rsid w:val="00CA0015"/>
    <w:rsid w:val="00CA0F01"/>
    <w:rsid w:val="00CA0F58"/>
    <w:rsid w:val="00CA169D"/>
    <w:rsid w:val="00CA1747"/>
    <w:rsid w:val="00CA1C11"/>
    <w:rsid w:val="00CA1DE1"/>
    <w:rsid w:val="00CA2DBF"/>
    <w:rsid w:val="00CA2FAB"/>
    <w:rsid w:val="00CA44AC"/>
    <w:rsid w:val="00CA4510"/>
    <w:rsid w:val="00CA46C0"/>
    <w:rsid w:val="00CA4AB2"/>
    <w:rsid w:val="00CA5671"/>
    <w:rsid w:val="00CA5724"/>
    <w:rsid w:val="00CA5B8D"/>
    <w:rsid w:val="00CA5DD1"/>
    <w:rsid w:val="00CA6190"/>
    <w:rsid w:val="00CA636C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5E13"/>
    <w:rsid w:val="00CB6482"/>
    <w:rsid w:val="00CB68EF"/>
    <w:rsid w:val="00CB6AB0"/>
    <w:rsid w:val="00CB71A6"/>
    <w:rsid w:val="00CB757A"/>
    <w:rsid w:val="00CB79A4"/>
    <w:rsid w:val="00CB7BF7"/>
    <w:rsid w:val="00CB7FA1"/>
    <w:rsid w:val="00CC0A8D"/>
    <w:rsid w:val="00CC213C"/>
    <w:rsid w:val="00CC34CD"/>
    <w:rsid w:val="00CC3ECE"/>
    <w:rsid w:val="00CC4B32"/>
    <w:rsid w:val="00CC518E"/>
    <w:rsid w:val="00CC73F0"/>
    <w:rsid w:val="00CC7C41"/>
    <w:rsid w:val="00CD043A"/>
    <w:rsid w:val="00CD0AA3"/>
    <w:rsid w:val="00CD1AFD"/>
    <w:rsid w:val="00CD3548"/>
    <w:rsid w:val="00CD3605"/>
    <w:rsid w:val="00CD4190"/>
    <w:rsid w:val="00CD435C"/>
    <w:rsid w:val="00CD456C"/>
    <w:rsid w:val="00CD4898"/>
    <w:rsid w:val="00CD4C63"/>
    <w:rsid w:val="00CE0DE8"/>
    <w:rsid w:val="00CE1B7A"/>
    <w:rsid w:val="00CE1D16"/>
    <w:rsid w:val="00CE2264"/>
    <w:rsid w:val="00CE4D1D"/>
    <w:rsid w:val="00CE4ED6"/>
    <w:rsid w:val="00CE5E7F"/>
    <w:rsid w:val="00CE6476"/>
    <w:rsid w:val="00CE7022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3331"/>
    <w:rsid w:val="00D036FE"/>
    <w:rsid w:val="00D03E7C"/>
    <w:rsid w:val="00D04618"/>
    <w:rsid w:val="00D048EE"/>
    <w:rsid w:val="00D04B17"/>
    <w:rsid w:val="00D05146"/>
    <w:rsid w:val="00D055CE"/>
    <w:rsid w:val="00D05A4D"/>
    <w:rsid w:val="00D06201"/>
    <w:rsid w:val="00D06A2A"/>
    <w:rsid w:val="00D06AB3"/>
    <w:rsid w:val="00D06DAC"/>
    <w:rsid w:val="00D06DF3"/>
    <w:rsid w:val="00D104E6"/>
    <w:rsid w:val="00D120BB"/>
    <w:rsid w:val="00D12DFB"/>
    <w:rsid w:val="00D13131"/>
    <w:rsid w:val="00D132BC"/>
    <w:rsid w:val="00D137BB"/>
    <w:rsid w:val="00D150B0"/>
    <w:rsid w:val="00D15272"/>
    <w:rsid w:val="00D1569E"/>
    <w:rsid w:val="00D15C52"/>
    <w:rsid w:val="00D161B8"/>
    <w:rsid w:val="00D16CB9"/>
    <w:rsid w:val="00D17258"/>
    <w:rsid w:val="00D216ED"/>
    <w:rsid w:val="00D219A5"/>
    <w:rsid w:val="00D22464"/>
    <w:rsid w:val="00D22F9E"/>
    <w:rsid w:val="00D23080"/>
    <w:rsid w:val="00D26FAD"/>
    <w:rsid w:val="00D2720C"/>
    <w:rsid w:val="00D27B1C"/>
    <w:rsid w:val="00D27C21"/>
    <w:rsid w:val="00D30487"/>
    <w:rsid w:val="00D30F7E"/>
    <w:rsid w:val="00D320A2"/>
    <w:rsid w:val="00D32675"/>
    <w:rsid w:val="00D326C7"/>
    <w:rsid w:val="00D32DD8"/>
    <w:rsid w:val="00D32F51"/>
    <w:rsid w:val="00D33481"/>
    <w:rsid w:val="00D345F9"/>
    <w:rsid w:val="00D34E1E"/>
    <w:rsid w:val="00D35571"/>
    <w:rsid w:val="00D359EB"/>
    <w:rsid w:val="00D35F55"/>
    <w:rsid w:val="00D3604E"/>
    <w:rsid w:val="00D361EE"/>
    <w:rsid w:val="00D362DB"/>
    <w:rsid w:val="00D36395"/>
    <w:rsid w:val="00D36A78"/>
    <w:rsid w:val="00D37B57"/>
    <w:rsid w:val="00D40066"/>
    <w:rsid w:val="00D40407"/>
    <w:rsid w:val="00D404C4"/>
    <w:rsid w:val="00D40F8F"/>
    <w:rsid w:val="00D411B6"/>
    <w:rsid w:val="00D41BE8"/>
    <w:rsid w:val="00D41D17"/>
    <w:rsid w:val="00D433D6"/>
    <w:rsid w:val="00D4350E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0A4"/>
    <w:rsid w:val="00D52CC7"/>
    <w:rsid w:val="00D52D0B"/>
    <w:rsid w:val="00D53190"/>
    <w:rsid w:val="00D53BB3"/>
    <w:rsid w:val="00D5440E"/>
    <w:rsid w:val="00D545D2"/>
    <w:rsid w:val="00D54CF4"/>
    <w:rsid w:val="00D54E6F"/>
    <w:rsid w:val="00D5541F"/>
    <w:rsid w:val="00D55465"/>
    <w:rsid w:val="00D5674E"/>
    <w:rsid w:val="00D56D2A"/>
    <w:rsid w:val="00D57126"/>
    <w:rsid w:val="00D57531"/>
    <w:rsid w:val="00D60030"/>
    <w:rsid w:val="00D60E8B"/>
    <w:rsid w:val="00D612B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863"/>
    <w:rsid w:val="00D66924"/>
    <w:rsid w:val="00D66E28"/>
    <w:rsid w:val="00D70230"/>
    <w:rsid w:val="00D703A6"/>
    <w:rsid w:val="00D70890"/>
    <w:rsid w:val="00D71259"/>
    <w:rsid w:val="00D7354F"/>
    <w:rsid w:val="00D73B84"/>
    <w:rsid w:val="00D7417D"/>
    <w:rsid w:val="00D7435F"/>
    <w:rsid w:val="00D74CCE"/>
    <w:rsid w:val="00D758CA"/>
    <w:rsid w:val="00D75F27"/>
    <w:rsid w:val="00D76210"/>
    <w:rsid w:val="00D76BBA"/>
    <w:rsid w:val="00D76BD0"/>
    <w:rsid w:val="00D770E9"/>
    <w:rsid w:val="00D77ADB"/>
    <w:rsid w:val="00D77EF7"/>
    <w:rsid w:val="00D80FB8"/>
    <w:rsid w:val="00D815D1"/>
    <w:rsid w:val="00D81660"/>
    <w:rsid w:val="00D81962"/>
    <w:rsid w:val="00D820D2"/>
    <w:rsid w:val="00D82D4F"/>
    <w:rsid w:val="00D82DAD"/>
    <w:rsid w:val="00D83043"/>
    <w:rsid w:val="00D8313C"/>
    <w:rsid w:val="00D8406A"/>
    <w:rsid w:val="00D844B2"/>
    <w:rsid w:val="00D84988"/>
    <w:rsid w:val="00D84C0E"/>
    <w:rsid w:val="00D84E32"/>
    <w:rsid w:val="00D8545D"/>
    <w:rsid w:val="00D85A6A"/>
    <w:rsid w:val="00D85E5A"/>
    <w:rsid w:val="00D85FD6"/>
    <w:rsid w:val="00D86538"/>
    <w:rsid w:val="00D873FE"/>
    <w:rsid w:val="00D87432"/>
    <w:rsid w:val="00D875CB"/>
    <w:rsid w:val="00D87B74"/>
    <w:rsid w:val="00D90B02"/>
    <w:rsid w:val="00D9224F"/>
    <w:rsid w:val="00D94A9C"/>
    <w:rsid w:val="00D96986"/>
    <w:rsid w:val="00D970D2"/>
    <w:rsid w:val="00D976EB"/>
    <w:rsid w:val="00DA0948"/>
    <w:rsid w:val="00DA0A4E"/>
    <w:rsid w:val="00DA0B06"/>
    <w:rsid w:val="00DA0F94"/>
    <w:rsid w:val="00DA189C"/>
    <w:rsid w:val="00DA1AF1"/>
    <w:rsid w:val="00DA1F4F"/>
    <w:rsid w:val="00DA2289"/>
    <w:rsid w:val="00DA2680"/>
    <w:rsid w:val="00DA4043"/>
    <w:rsid w:val="00DA5026"/>
    <w:rsid w:val="00DA582A"/>
    <w:rsid w:val="00DA638F"/>
    <w:rsid w:val="00DA687B"/>
    <w:rsid w:val="00DA6C97"/>
    <w:rsid w:val="00DA7FD9"/>
    <w:rsid w:val="00DB01A7"/>
    <w:rsid w:val="00DB0D82"/>
    <w:rsid w:val="00DB1304"/>
    <w:rsid w:val="00DB1D56"/>
    <w:rsid w:val="00DB2327"/>
    <w:rsid w:val="00DB2BCC"/>
    <w:rsid w:val="00DB2BE7"/>
    <w:rsid w:val="00DB3E17"/>
    <w:rsid w:val="00DB4273"/>
    <w:rsid w:val="00DB4CC7"/>
    <w:rsid w:val="00DB5857"/>
    <w:rsid w:val="00DB64C8"/>
    <w:rsid w:val="00DB6646"/>
    <w:rsid w:val="00DB6979"/>
    <w:rsid w:val="00DB6D02"/>
    <w:rsid w:val="00DB7132"/>
    <w:rsid w:val="00DB7A71"/>
    <w:rsid w:val="00DC0716"/>
    <w:rsid w:val="00DC0CC6"/>
    <w:rsid w:val="00DC2C57"/>
    <w:rsid w:val="00DC5154"/>
    <w:rsid w:val="00DC5332"/>
    <w:rsid w:val="00DC59F5"/>
    <w:rsid w:val="00DC623E"/>
    <w:rsid w:val="00DC6FEB"/>
    <w:rsid w:val="00DC769E"/>
    <w:rsid w:val="00DD0E8C"/>
    <w:rsid w:val="00DD2498"/>
    <w:rsid w:val="00DD322C"/>
    <w:rsid w:val="00DD3E3D"/>
    <w:rsid w:val="00DD4416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D7F6E"/>
    <w:rsid w:val="00DE1323"/>
    <w:rsid w:val="00DE134D"/>
    <w:rsid w:val="00DE180A"/>
    <w:rsid w:val="00DE3B28"/>
    <w:rsid w:val="00DE3C28"/>
    <w:rsid w:val="00DE5ADE"/>
    <w:rsid w:val="00DE5B89"/>
    <w:rsid w:val="00DE5E68"/>
    <w:rsid w:val="00DE7D70"/>
    <w:rsid w:val="00DE7F8F"/>
    <w:rsid w:val="00DF11C4"/>
    <w:rsid w:val="00DF19A1"/>
    <w:rsid w:val="00DF5182"/>
    <w:rsid w:val="00DF5403"/>
    <w:rsid w:val="00DF6706"/>
    <w:rsid w:val="00DF6F33"/>
    <w:rsid w:val="00DF7800"/>
    <w:rsid w:val="00E0067F"/>
    <w:rsid w:val="00E006B4"/>
    <w:rsid w:val="00E008E2"/>
    <w:rsid w:val="00E01503"/>
    <w:rsid w:val="00E01E57"/>
    <w:rsid w:val="00E020C1"/>
    <w:rsid w:val="00E02F60"/>
    <w:rsid w:val="00E034DB"/>
    <w:rsid w:val="00E03DD0"/>
    <w:rsid w:val="00E04589"/>
    <w:rsid w:val="00E045AE"/>
    <w:rsid w:val="00E046C2"/>
    <w:rsid w:val="00E04FA9"/>
    <w:rsid w:val="00E057D7"/>
    <w:rsid w:val="00E05F32"/>
    <w:rsid w:val="00E06844"/>
    <w:rsid w:val="00E06C5F"/>
    <w:rsid w:val="00E070E6"/>
    <w:rsid w:val="00E10BB7"/>
    <w:rsid w:val="00E12306"/>
    <w:rsid w:val="00E124BC"/>
    <w:rsid w:val="00E1358E"/>
    <w:rsid w:val="00E13A92"/>
    <w:rsid w:val="00E13C62"/>
    <w:rsid w:val="00E15034"/>
    <w:rsid w:val="00E152C7"/>
    <w:rsid w:val="00E157FB"/>
    <w:rsid w:val="00E161F1"/>
    <w:rsid w:val="00E16FBD"/>
    <w:rsid w:val="00E20011"/>
    <w:rsid w:val="00E20720"/>
    <w:rsid w:val="00E20B3E"/>
    <w:rsid w:val="00E20E95"/>
    <w:rsid w:val="00E21D15"/>
    <w:rsid w:val="00E22175"/>
    <w:rsid w:val="00E2217F"/>
    <w:rsid w:val="00E222A7"/>
    <w:rsid w:val="00E22E51"/>
    <w:rsid w:val="00E235C1"/>
    <w:rsid w:val="00E23A9A"/>
    <w:rsid w:val="00E23F7F"/>
    <w:rsid w:val="00E2406F"/>
    <w:rsid w:val="00E242FF"/>
    <w:rsid w:val="00E24C2D"/>
    <w:rsid w:val="00E24EBF"/>
    <w:rsid w:val="00E25D59"/>
    <w:rsid w:val="00E2620A"/>
    <w:rsid w:val="00E269FE"/>
    <w:rsid w:val="00E26A48"/>
    <w:rsid w:val="00E26BEA"/>
    <w:rsid w:val="00E34EF9"/>
    <w:rsid w:val="00E36717"/>
    <w:rsid w:val="00E36A86"/>
    <w:rsid w:val="00E373EB"/>
    <w:rsid w:val="00E407B3"/>
    <w:rsid w:val="00E41156"/>
    <w:rsid w:val="00E41620"/>
    <w:rsid w:val="00E417B3"/>
    <w:rsid w:val="00E41BE4"/>
    <w:rsid w:val="00E4239E"/>
    <w:rsid w:val="00E4272D"/>
    <w:rsid w:val="00E42FEB"/>
    <w:rsid w:val="00E430BF"/>
    <w:rsid w:val="00E4336F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255"/>
    <w:rsid w:val="00E52C3B"/>
    <w:rsid w:val="00E54297"/>
    <w:rsid w:val="00E54B2C"/>
    <w:rsid w:val="00E54CBD"/>
    <w:rsid w:val="00E5510F"/>
    <w:rsid w:val="00E557AF"/>
    <w:rsid w:val="00E557C6"/>
    <w:rsid w:val="00E56057"/>
    <w:rsid w:val="00E567E1"/>
    <w:rsid w:val="00E57A6C"/>
    <w:rsid w:val="00E6008B"/>
    <w:rsid w:val="00E6044F"/>
    <w:rsid w:val="00E608DA"/>
    <w:rsid w:val="00E626E1"/>
    <w:rsid w:val="00E62E12"/>
    <w:rsid w:val="00E63218"/>
    <w:rsid w:val="00E6367A"/>
    <w:rsid w:val="00E6391A"/>
    <w:rsid w:val="00E63C8D"/>
    <w:rsid w:val="00E64337"/>
    <w:rsid w:val="00E651AA"/>
    <w:rsid w:val="00E65511"/>
    <w:rsid w:val="00E65F37"/>
    <w:rsid w:val="00E674AE"/>
    <w:rsid w:val="00E67BA7"/>
    <w:rsid w:val="00E703B5"/>
    <w:rsid w:val="00E70818"/>
    <w:rsid w:val="00E730E0"/>
    <w:rsid w:val="00E73FD2"/>
    <w:rsid w:val="00E74264"/>
    <w:rsid w:val="00E749B7"/>
    <w:rsid w:val="00E7522C"/>
    <w:rsid w:val="00E765B7"/>
    <w:rsid w:val="00E77EEE"/>
    <w:rsid w:val="00E805B6"/>
    <w:rsid w:val="00E80ED3"/>
    <w:rsid w:val="00E81D32"/>
    <w:rsid w:val="00E81F03"/>
    <w:rsid w:val="00E83077"/>
    <w:rsid w:val="00E83CE0"/>
    <w:rsid w:val="00E84171"/>
    <w:rsid w:val="00E8541B"/>
    <w:rsid w:val="00E85A49"/>
    <w:rsid w:val="00E85B9A"/>
    <w:rsid w:val="00E85C59"/>
    <w:rsid w:val="00E90E72"/>
    <w:rsid w:val="00E90FD0"/>
    <w:rsid w:val="00E91041"/>
    <w:rsid w:val="00E91743"/>
    <w:rsid w:val="00E92272"/>
    <w:rsid w:val="00E926B1"/>
    <w:rsid w:val="00E92BAA"/>
    <w:rsid w:val="00E93127"/>
    <w:rsid w:val="00E94D7F"/>
    <w:rsid w:val="00E957BD"/>
    <w:rsid w:val="00E95E47"/>
    <w:rsid w:val="00E969ED"/>
    <w:rsid w:val="00E9746B"/>
    <w:rsid w:val="00E975B5"/>
    <w:rsid w:val="00EA059F"/>
    <w:rsid w:val="00EA0629"/>
    <w:rsid w:val="00EA06E9"/>
    <w:rsid w:val="00EA150B"/>
    <w:rsid w:val="00EA156D"/>
    <w:rsid w:val="00EA1F9B"/>
    <w:rsid w:val="00EA203D"/>
    <w:rsid w:val="00EA305B"/>
    <w:rsid w:val="00EA3E33"/>
    <w:rsid w:val="00EA3FD0"/>
    <w:rsid w:val="00EA40DF"/>
    <w:rsid w:val="00EA53B4"/>
    <w:rsid w:val="00EA55B6"/>
    <w:rsid w:val="00EA58C8"/>
    <w:rsid w:val="00EA625E"/>
    <w:rsid w:val="00EA7474"/>
    <w:rsid w:val="00EA7AF5"/>
    <w:rsid w:val="00EA7CD8"/>
    <w:rsid w:val="00EB0B3D"/>
    <w:rsid w:val="00EB0EC7"/>
    <w:rsid w:val="00EB1B98"/>
    <w:rsid w:val="00EB2AE8"/>
    <w:rsid w:val="00EB2F42"/>
    <w:rsid w:val="00EB3713"/>
    <w:rsid w:val="00EB395D"/>
    <w:rsid w:val="00EB3EA5"/>
    <w:rsid w:val="00EB42B2"/>
    <w:rsid w:val="00EB4536"/>
    <w:rsid w:val="00EB4661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705C"/>
    <w:rsid w:val="00EB752E"/>
    <w:rsid w:val="00EC0182"/>
    <w:rsid w:val="00EC1513"/>
    <w:rsid w:val="00EC22F7"/>
    <w:rsid w:val="00EC2345"/>
    <w:rsid w:val="00EC2CDE"/>
    <w:rsid w:val="00EC353C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CDD"/>
    <w:rsid w:val="00ED0DE3"/>
    <w:rsid w:val="00ED1142"/>
    <w:rsid w:val="00ED1811"/>
    <w:rsid w:val="00ED1830"/>
    <w:rsid w:val="00ED2462"/>
    <w:rsid w:val="00ED3894"/>
    <w:rsid w:val="00ED392D"/>
    <w:rsid w:val="00ED4C1D"/>
    <w:rsid w:val="00ED4EA9"/>
    <w:rsid w:val="00ED555F"/>
    <w:rsid w:val="00ED66B9"/>
    <w:rsid w:val="00ED6836"/>
    <w:rsid w:val="00ED6F4A"/>
    <w:rsid w:val="00ED71D0"/>
    <w:rsid w:val="00ED7392"/>
    <w:rsid w:val="00EE09A4"/>
    <w:rsid w:val="00EE0EB3"/>
    <w:rsid w:val="00EE0EF1"/>
    <w:rsid w:val="00EE1445"/>
    <w:rsid w:val="00EE2663"/>
    <w:rsid w:val="00EE2E5C"/>
    <w:rsid w:val="00EE3507"/>
    <w:rsid w:val="00EE4AD9"/>
    <w:rsid w:val="00EE55F5"/>
    <w:rsid w:val="00EE5855"/>
    <w:rsid w:val="00EE5B8D"/>
    <w:rsid w:val="00EE6313"/>
    <w:rsid w:val="00EE7019"/>
    <w:rsid w:val="00EE73A8"/>
    <w:rsid w:val="00EE7A99"/>
    <w:rsid w:val="00EF03B1"/>
    <w:rsid w:val="00EF0FA6"/>
    <w:rsid w:val="00EF1B3A"/>
    <w:rsid w:val="00EF24C7"/>
    <w:rsid w:val="00EF273B"/>
    <w:rsid w:val="00EF28C5"/>
    <w:rsid w:val="00EF2954"/>
    <w:rsid w:val="00EF29CB"/>
    <w:rsid w:val="00EF2B43"/>
    <w:rsid w:val="00EF352E"/>
    <w:rsid w:val="00EF443B"/>
    <w:rsid w:val="00EF4C7B"/>
    <w:rsid w:val="00EF5F3B"/>
    <w:rsid w:val="00EF6526"/>
    <w:rsid w:val="00EF6749"/>
    <w:rsid w:val="00EF7868"/>
    <w:rsid w:val="00F003A9"/>
    <w:rsid w:val="00F00957"/>
    <w:rsid w:val="00F018DF"/>
    <w:rsid w:val="00F02327"/>
    <w:rsid w:val="00F03356"/>
    <w:rsid w:val="00F04847"/>
    <w:rsid w:val="00F04FC3"/>
    <w:rsid w:val="00F0594B"/>
    <w:rsid w:val="00F05BD8"/>
    <w:rsid w:val="00F07DE1"/>
    <w:rsid w:val="00F1065A"/>
    <w:rsid w:val="00F107B7"/>
    <w:rsid w:val="00F11794"/>
    <w:rsid w:val="00F11D9C"/>
    <w:rsid w:val="00F11EA4"/>
    <w:rsid w:val="00F125C4"/>
    <w:rsid w:val="00F130E4"/>
    <w:rsid w:val="00F136C2"/>
    <w:rsid w:val="00F1389B"/>
    <w:rsid w:val="00F13E97"/>
    <w:rsid w:val="00F13FFF"/>
    <w:rsid w:val="00F141E2"/>
    <w:rsid w:val="00F148F9"/>
    <w:rsid w:val="00F151A5"/>
    <w:rsid w:val="00F154A2"/>
    <w:rsid w:val="00F15629"/>
    <w:rsid w:val="00F15F72"/>
    <w:rsid w:val="00F162D4"/>
    <w:rsid w:val="00F1656D"/>
    <w:rsid w:val="00F1738A"/>
    <w:rsid w:val="00F17B20"/>
    <w:rsid w:val="00F20A95"/>
    <w:rsid w:val="00F20B78"/>
    <w:rsid w:val="00F20CF5"/>
    <w:rsid w:val="00F20DA5"/>
    <w:rsid w:val="00F21C25"/>
    <w:rsid w:val="00F23100"/>
    <w:rsid w:val="00F236FA"/>
    <w:rsid w:val="00F23A51"/>
    <w:rsid w:val="00F242D7"/>
    <w:rsid w:val="00F24327"/>
    <w:rsid w:val="00F24E9E"/>
    <w:rsid w:val="00F25CF1"/>
    <w:rsid w:val="00F260C6"/>
    <w:rsid w:val="00F26162"/>
    <w:rsid w:val="00F263B3"/>
    <w:rsid w:val="00F268C4"/>
    <w:rsid w:val="00F26E66"/>
    <w:rsid w:val="00F27CED"/>
    <w:rsid w:val="00F3074A"/>
    <w:rsid w:val="00F30E98"/>
    <w:rsid w:val="00F317FB"/>
    <w:rsid w:val="00F327D4"/>
    <w:rsid w:val="00F339E3"/>
    <w:rsid w:val="00F34167"/>
    <w:rsid w:val="00F34621"/>
    <w:rsid w:val="00F34C9A"/>
    <w:rsid w:val="00F34EBE"/>
    <w:rsid w:val="00F357B7"/>
    <w:rsid w:val="00F3748A"/>
    <w:rsid w:val="00F377C0"/>
    <w:rsid w:val="00F37F2C"/>
    <w:rsid w:val="00F403A5"/>
    <w:rsid w:val="00F406AC"/>
    <w:rsid w:val="00F40D4D"/>
    <w:rsid w:val="00F4140F"/>
    <w:rsid w:val="00F41E65"/>
    <w:rsid w:val="00F42173"/>
    <w:rsid w:val="00F4308C"/>
    <w:rsid w:val="00F430E0"/>
    <w:rsid w:val="00F4395E"/>
    <w:rsid w:val="00F449C0"/>
    <w:rsid w:val="00F44DD1"/>
    <w:rsid w:val="00F458AE"/>
    <w:rsid w:val="00F45B4D"/>
    <w:rsid w:val="00F45B8B"/>
    <w:rsid w:val="00F5020B"/>
    <w:rsid w:val="00F50BB9"/>
    <w:rsid w:val="00F51086"/>
    <w:rsid w:val="00F5128C"/>
    <w:rsid w:val="00F52FFE"/>
    <w:rsid w:val="00F53632"/>
    <w:rsid w:val="00F5438A"/>
    <w:rsid w:val="00F546F2"/>
    <w:rsid w:val="00F54A98"/>
    <w:rsid w:val="00F55654"/>
    <w:rsid w:val="00F556E7"/>
    <w:rsid w:val="00F5653D"/>
    <w:rsid w:val="00F5724E"/>
    <w:rsid w:val="00F57613"/>
    <w:rsid w:val="00F60675"/>
    <w:rsid w:val="00F607C7"/>
    <w:rsid w:val="00F60A05"/>
    <w:rsid w:val="00F61795"/>
    <w:rsid w:val="00F61898"/>
    <w:rsid w:val="00F61A9D"/>
    <w:rsid w:val="00F61D7A"/>
    <w:rsid w:val="00F62E57"/>
    <w:rsid w:val="00F63203"/>
    <w:rsid w:val="00F63223"/>
    <w:rsid w:val="00F64BF8"/>
    <w:rsid w:val="00F64DF9"/>
    <w:rsid w:val="00F64E8A"/>
    <w:rsid w:val="00F658E7"/>
    <w:rsid w:val="00F6670E"/>
    <w:rsid w:val="00F67146"/>
    <w:rsid w:val="00F67CD4"/>
    <w:rsid w:val="00F70648"/>
    <w:rsid w:val="00F70E55"/>
    <w:rsid w:val="00F70FDD"/>
    <w:rsid w:val="00F71CA9"/>
    <w:rsid w:val="00F71D02"/>
    <w:rsid w:val="00F736B9"/>
    <w:rsid w:val="00F73CAB"/>
    <w:rsid w:val="00F743B3"/>
    <w:rsid w:val="00F7451F"/>
    <w:rsid w:val="00F74EF5"/>
    <w:rsid w:val="00F7547B"/>
    <w:rsid w:val="00F76348"/>
    <w:rsid w:val="00F771CA"/>
    <w:rsid w:val="00F80CAE"/>
    <w:rsid w:val="00F825AC"/>
    <w:rsid w:val="00F82623"/>
    <w:rsid w:val="00F839B3"/>
    <w:rsid w:val="00F83B76"/>
    <w:rsid w:val="00F83FBA"/>
    <w:rsid w:val="00F8462A"/>
    <w:rsid w:val="00F8521F"/>
    <w:rsid w:val="00F8582C"/>
    <w:rsid w:val="00F85DFC"/>
    <w:rsid w:val="00F85F62"/>
    <w:rsid w:val="00F86162"/>
    <w:rsid w:val="00F86ED5"/>
    <w:rsid w:val="00F871C2"/>
    <w:rsid w:val="00F9095B"/>
    <w:rsid w:val="00F914CF"/>
    <w:rsid w:val="00F92182"/>
    <w:rsid w:val="00F92275"/>
    <w:rsid w:val="00F92582"/>
    <w:rsid w:val="00F930CD"/>
    <w:rsid w:val="00F932ED"/>
    <w:rsid w:val="00F9448B"/>
    <w:rsid w:val="00F94C43"/>
    <w:rsid w:val="00F96508"/>
    <w:rsid w:val="00F967F3"/>
    <w:rsid w:val="00F96AFA"/>
    <w:rsid w:val="00F97D3E"/>
    <w:rsid w:val="00FA01DF"/>
    <w:rsid w:val="00FA0498"/>
    <w:rsid w:val="00FA09F0"/>
    <w:rsid w:val="00FA0E41"/>
    <w:rsid w:val="00FA1F24"/>
    <w:rsid w:val="00FA2BFA"/>
    <w:rsid w:val="00FA2FB6"/>
    <w:rsid w:val="00FA32CF"/>
    <w:rsid w:val="00FA37C3"/>
    <w:rsid w:val="00FA3C63"/>
    <w:rsid w:val="00FA409E"/>
    <w:rsid w:val="00FA40EE"/>
    <w:rsid w:val="00FA4725"/>
    <w:rsid w:val="00FA4B48"/>
    <w:rsid w:val="00FA4F9D"/>
    <w:rsid w:val="00FA6F47"/>
    <w:rsid w:val="00FB068C"/>
    <w:rsid w:val="00FB12F4"/>
    <w:rsid w:val="00FB1530"/>
    <w:rsid w:val="00FB1BA4"/>
    <w:rsid w:val="00FB36C8"/>
    <w:rsid w:val="00FB3AFB"/>
    <w:rsid w:val="00FB3CC9"/>
    <w:rsid w:val="00FB4ACF"/>
    <w:rsid w:val="00FB551B"/>
    <w:rsid w:val="00FB6EAE"/>
    <w:rsid w:val="00FB72F4"/>
    <w:rsid w:val="00FB78E7"/>
    <w:rsid w:val="00FB796B"/>
    <w:rsid w:val="00FB7981"/>
    <w:rsid w:val="00FC01DC"/>
    <w:rsid w:val="00FC096C"/>
    <w:rsid w:val="00FC0FDC"/>
    <w:rsid w:val="00FC1CB0"/>
    <w:rsid w:val="00FC2073"/>
    <w:rsid w:val="00FC22F4"/>
    <w:rsid w:val="00FC24CD"/>
    <w:rsid w:val="00FC283C"/>
    <w:rsid w:val="00FC3A82"/>
    <w:rsid w:val="00FC3AF3"/>
    <w:rsid w:val="00FC4412"/>
    <w:rsid w:val="00FC4B16"/>
    <w:rsid w:val="00FC4BB4"/>
    <w:rsid w:val="00FC5396"/>
    <w:rsid w:val="00FC6089"/>
    <w:rsid w:val="00FC6150"/>
    <w:rsid w:val="00FC64E6"/>
    <w:rsid w:val="00FC6B2B"/>
    <w:rsid w:val="00FC77C6"/>
    <w:rsid w:val="00FD06E3"/>
    <w:rsid w:val="00FD0747"/>
    <w:rsid w:val="00FD1148"/>
    <w:rsid w:val="00FD23E0"/>
    <w:rsid w:val="00FD25E1"/>
    <w:rsid w:val="00FD26FA"/>
    <w:rsid w:val="00FD2748"/>
    <w:rsid w:val="00FD2843"/>
    <w:rsid w:val="00FD2B51"/>
    <w:rsid w:val="00FD38A5"/>
    <w:rsid w:val="00FD4C1A"/>
    <w:rsid w:val="00FD4DA5"/>
    <w:rsid w:val="00FD4DBF"/>
    <w:rsid w:val="00FD4EB8"/>
    <w:rsid w:val="00FD5021"/>
    <w:rsid w:val="00FD57B8"/>
    <w:rsid w:val="00FD5DD7"/>
    <w:rsid w:val="00FD6326"/>
    <w:rsid w:val="00FD63D0"/>
    <w:rsid w:val="00FD7016"/>
    <w:rsid w:val="00FD7291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4E0"/>
    <w:rsid w:val="00FE76B9"/>
    <w:rsid w:val="00FE7898"/>
    <w:rsid w:val="00FF0766"/>
    <w:rsid w:val="00FF0775"/>
    <w:rsid w:val="00FF0C37"/>
    <w:rsid w:val="00FF0EF5"/>
    <w:rsid w:val="00FF0FE2"/>
    <w:rsid w:val="00FF18EC"/>
    <w:rsid w:val="00FF1D27"/>
    <w:rsid w:val="00FF21E8"/>
    <w:rsid w:val="00FF28EE"/>
    <w:rsid w:val="00FF331F"/>
    <w:rsid w:val="00FF3D6A"/>
    <w:rsid w:val="00FF3F8F"/>
    <w:rsid w:val="00FF6934"/>
    <w:rsid w:val="00FF6ACF"/>
    <w:rsid w:val="00FF6FFD"/>
    <w:rsid w:val="00FF7971"/>
    <w:rsid w:val="00FF7D2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C908D17-5DE3-466E-861C-F678AC1D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B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uiPriority w:val="1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  <w:style w:type="character" w:customStyle="1" w:styleId="a-size-large">
    <w:name w:val="a-size-large"/>
    <w:basedOn w:val="DefaultParagraphFont"/>
    <w:rsid w:val="00991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200EC-F158-4894-A513-E357974D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38</Pages>
  <Words>23423</Words>
  <Characters>133516</Characters>
  <Application>Microsoft Office Word</Application>
  <DocSecurity>0</DocSecurity>
  <Lines>1112</Lines>
  <Paragraphs>313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https:/mul2-edu.gov.am/tasks/1769939/oneclick?token=e655cb94b6d5c1538762a32db7727863</cp:keywords>
  <dc:description/>
  <cp:lastModifiedBy>User</cp:lastModifiedBy>
  <cp:revision>16</cp:revision>
  <cp:lastPrinted>2025-04-16T08:28:00Z</cp:lastPrinted>
  <dcterms:created xsi:type="dcterms:W3CDTF">2025-04-18T06:03:00Z</dcterms:created>
  <dcterms:modified xsi:type="dcterms:W3CDTF">2025-07-07T09:09:00Z</dcterms:modified>
</cp:coreProperties>
</file>